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3B36CD" w14:textId="772DFC0C" w:rsidR="00443BCF" w:rsidRDefault="00443BCF" w:rsidP="00443BCF">
      <w:pPr>
        <w:rPr>
          <w:b/>
          <w:bCs/>
          <w:lang w:val="es-MX"/>
        </w:rPr>
      </w:pPr>
    </w:p>
    <w:p w14:paraId="5FAA91F7" w14:textId="737D2B2D" w:rsidR="00CD793C" w:rsidRPr="001B36A6" w:rsidRDefault="001B36A6" w:rsidP="001B36A6">
      <w:pPr>
        <w:pStyle w:val="Ttulo2"/>
        <w:rPr>
          <w:b/>
          <w:bCs/>
        </w:rPr>
      </w:pPr>
      <w:r w:rsidRPr="001B36A6">
        <w:rPr>
          <w:b/>
          <w:bCs/>
          <w:lang w:val="es-MX"/>
        </w:rPr>
        <w:t xml:space="preserve">3.7 Hacia una definición de Organizaciones </w:t>
      </w:r>
      <w:r w:rsidR="00B50D5C" w:rsidRPr="001B36A6">
        <w:rPr>
          <w:b/>
          <w:bCs/>
        </w:rPr>
        <w:t>de</w:t>
      </w:r>
      <w:r w:rsidR="00AA49E9" w:rsidRPr="001B36A6">
        <w:rPr>
          <w:b/>
          <w:bCs/>
        </w:rPr>
        <w:t xml:space="preserve"> </w:t>
      </w:r>
      <w:r w:rsidRPr="001B36A6">
        <w:rPr>
          <w:b/>
          <w:bCs/>
        </w:rPr>
        <w:t>E</w:t>
      </w:r>
      <w:r w:rsidR="00AA49E9" w:rsidRPr="001B36A6">
        <w:rPr>
          <w:b/>
          <w:bCs/>
        </w:rPr>
        <w:t>conomía solidaria</w:t>
      </w:r>
      <w:r w:rsidRPr="001B36A6">
        <w:rPr>
          <w:b/>
          <w:bCs/>
        </w:rPr>
        <w:t xml:space="preserve"> (OES)</w:t>
      </w:r>
      <w:r w:rsidR="00AA49E9" w:rsidRPr="001B36A6">
        <w:rPr>
          <w:b/>
          <w:bCs/>
        </w:rPr>
        <w:t xml:space="preserve"> </w:t>
      </w:r>
    </w:p>
    <w:p w14:paraId="7DFEF8FF" w14:textId="77777777" w:rsidR="00C403A1" w:rsidRDefault="00C403A1" w:rsidP="00A94D13">
      <w:pPr>
        <w:spacing w:line="360" w:lineRule="auto"/>
        <w:ind w:firstLine="708"/>
        <w:jc w:val="both"/>
      </w:pPr>
    </w:p>
    <w:p w14:paraId="094A7552" w14:textId="511E84D2" w:rsidR="008E6470" w:rsidRDefault="008E6470" w:rsidP="00A94D13">
      <w:pPr>
        <w:spacing w:line="360" w:lineRule="auto"/>
        <w:ind w:firstLine="708"/>
        <w:jc w:val="both"/>
      </w:pPr>
      <w:commentRangeStart w:id="0"/>
      <w:r w:rsidRPr="008E6470">
        <w:t>Iniciamos</w:t>
      </w:r>
      <w:commentRangeEnd w:id="0"/>
      <w:r w:rsidR="009730BA">
        <w:rPr>
          <w:rStyle w:val="Refdecomentario"/>
        </w:rPr>
        <w:commentReference w:id="0"/>
      </w:r>
      <w:r w:rsidRPr="008E6470">
        <w:t xml:space="preserve"> </w:t>
      </w:r>
      <w:r>
        <w:t xml:space="preserve">este aparte con </w:t>
      </w:r>
      <w:r w:rsidR="0023149D">
        <w:t xml:space="preserve">el acercamiento </w:t>
      </w:r>
      <w:r w:rsidR="003A47D9">
        <w:t xml:space="preserve">a las organizaciones de economía solidaria </w:t>
      </w:r>
      <w:r w:rsidR="0023149D">
        <w:t>en Colombia y de esta forma</w:t>
      </w:r>
      <w:r w:rsidR="00BA0FE0">
        <w:t xml:space="preserve"> recorremos </w:t>
      </w:r>
      <w:r w:rsidR="00932EF8">
        <w:t xml:space="preserve">el </w:t>
      </w:r>
      <w:r w:rsidR="00BA0FE0">
        <w:t>camino</w:t>
      </w:r>
      <w:r w:rsidR="00932EF8">
        <w:t xml:space="preserve"> institucional hacia su conceptualización, para ello se </w:t>
      </w:r>
      <w:r w:rsidR="00BA0FE0">
        <w:t>ha tomado la</w:t>
      </w:r>
      <w:r w:rsidR="00932EF8">
        <w:t xml:space="preserve"> </w:t>
      </w:r>
      <w:r w:rsidR="00183DA8">
        <w:t xml:space="preserve">riqueza propia </w:t>
      </w:r>
      <w:r w:rsidR="003A47D9">
        <w:t>de</w:t>
      </w:r>
      <w:r w:rsidR="00E315F0">
        <w:t>l</w:t>
      </w:r>
      <w:r w:rsidR="003A47D9">
        <w:t xml:space="preserve"> </w:t>
      </w:r>
      <w:r w:rsidR="00183DA8">
        <w:t>contexto</w:t>
      </w:r>
      <w:r w:rsidR="00932EF8">
        <w:t xml:space="preserve"> regional del </w:t>
      </w:r>
      <w:r w:rsidR="00183DA8">
        <w:t>país y</w:t>
      </w:r>
      <w:r w:rsidR="00BA0FE0">
        <w:t xml:space="preserve"> </w:t>
      </w:r>
      <w:r w:rsidR="00932EF8">
        <w:t xml:space="preserve">la </w:t>
      </w:r>
      <w:r w:rsidR="00183DA8">
        <w:t>vinculación con</w:t>
      </w:r>
      <w:r w:rsidR="003A47D9">
        <w:t xml:space="preserve"> diferentes</w:t>
      </w:r>
      <w:r w:rsidR="0023149D">
        <w:t xml:space="preserve"> </w:t>
      </w:r>
      <w:r w:rsidR="00932EF8">
        <w:t xml:space="preserve">corrientes </w:t>
      </w:r>
      <w:r w:rsidR="00BA0FE0">
        <w:t>teóricas.</w:t>
      </w:r>
      <w:r w:rsidR="0023149D">
        <w:t xml:space="preserve"> </w:t>
      </w:r>
    </w:p>
    <w:p w14:paraId="1D450F31" w14:textId="77777777" w:rsidR="0088575D" w:rsidRDefault="00334F04" w:rsidP="00A94D13">
      <w:pPr>
        <w:spacing w:line="360" w:lineRule="auto"/>
        <w:ind w:firstLine="708"/>
        <w:jc w:val="both"/>
      </w:pPr>
      <w:commentRangeStart w:id="1"/>
      <w:r>
        <w:t>No sin antes re</w:t>
      </w:r>
      <w:r w:rsidR="00CE09F4">
        <w:t>tomar</w:t>
      </w:r>
      <w:commentRangeEnd w:id="1"/>
      <w:r w:rsidR="009730BA">
        <w:rPr>
          <w:rStyle w:val="Refdecomentario"/>
        </w:rPr>
        <w:commentReference w:id="1"/>
      </w:r>
      <w:r w:rsidR="00CE09F4">
        <w:t xml:space="preserve"> los aportes de algunos estudiosos, como </w:t>
      </w:r>
      <w:r>
        <w:t>el</w:t>
      </w:r>
      <w:r w:rsidR="00E71BDF">
        <w:t xml:space="preserve"> </w:t>
      </w:r>
      <w:r>
        <w:t xml:space="preserve">portugués </w:t>
      </w:r>
      <w:commentRangeStart w:id="2"/>
      <w:proofErr w:type="spellStart"/>
      <w:r>
        <w:t>Rogério</w:t>
      </w:r>
      <w:proofErr w:type="spellEnd"/>
      <w:r>
        <w:t xml:space="preserve"> Amaro (2009</w:t>
      </w:r>
      <w:r w:rsidR="003A47D9">
        <w:t xml:space="preserve">), </w:t>
      </w:r>
      <w:commentRangeEnd w:id="2"/>
      <w:r w:rsidR="004F4D6C">
        <w:rPr>
          <w:rStyle w:val="Refdecomentario"/>
        </w:rPr>
        <w:commentReference w:id="2"/>
      </w:r>
      <w:r w:rsidR="003A47D9">
        <w:t>quien</w:t>
      </w:r>
      <w:r>
        <w:t xml:space="preserve"> a partir de la experiencia en la región de las </w:t>
      </w:r>
      <w:r w:rsidR="00183DA8">
        <w:t xml:space="preserve">islas </w:t>
      </w:r>
      <w:r>
        <w:t>Azores reconoce que las prácticas de economía solidaria tienen una multiplicidad de manifestaci</w:t>
      </w:r>
      <w:r w:rsidR="003A47D9">
        <w:t xml:space="preserve">ones </w:t>
      </w:r>
      <w:r>
        <w:t xml:space="preserve">en los países y por ello </w:t>
      </w:r>
      <w:r w:rsidR="00183DA8">
        <w:t>se deduce que es</w:t>
      </w:r>
      <w:r>
        <w:t xml:space="preserve"> vital </w:t>
      </w:r>
      <w:r w:rsidR="00183DA8">
        <w:t xml:space="preserve">observar en el contexto local </w:t>
      </w:r>
      <w:r>
        <w:t>como “la lógica de cooperación se sobrepone a la de competición y la necesidad de lucro</w:t>
      </w:r>
      <w:r>
        <w:rPr>
          <w:rStyle w:val="Refdenotaalpie"/>
        </w:rPr>
        <w:footnoteReference w:id="1"/>
      </w:r>
      <w:r>
        <w:t>” (</w:t>
      </w:r>
      <w:commentRangeStart w:id="3"/>
      <w:r>
        <w:t>2009:18</w:t>
      </w:r>
      <w:commentRangeEnd w:id="3"/>
      <w:r w:rsidR="009730BA">
        <w:rPr>
          <w:rStyle w:val="Refdecomentario"/>
        </w:rPr>
        <w:commentReference w:id="3"/>
      </w:r>
      <w:r>
        <w:t>)</w:t>
      </w:r>
      <w:r w:rsidR="003D6B8B">
        <w:t xml:space="preserve">. </w:t>
      </w:r>
    </w:p>
    <w:p w14:paraId="2018FEBC" w14:textId="34B5549B" w:rsidR="00334F04" w:rsidRDefault="003D6B8B" w:rsidP="00A94D13">
      <w:pPr>
        <w:spacing w:line="360" w:lineRule="auto"/>
        <w:ind w:firstLine="708"/>
        <w:jc w:val="both"/>
      </w:pPr>
      <w:r>
        <w:t>De igual forma, Pablo Guerra, un sociólogo chileno</w:t>
      </w:r>
      <w:r w:rsidR="004C29CB">
        <w:t>,</w:t>
      </w:r>
      <w:r>
        <w:t xml:space="preserve"> también describe</w:t>
      </w:r>
      <w:r w:rsidR="003A47D9">
        <w:t xml:space="preserve"> desde su contexto que</w:t>
      </w:r>
      <w:r>
        <w:t xml:space="preserve"> experiencias están consideradas bajo el término de economía solidaria:</w:t>
      </w:r>
    </w:p>
    <w:p w14:paraId="6818787B" w14:textId="1A66C388" w:rsidR="003D6B8B" w:rsidRDefault="003D6B8B" w:rsidP="003D6B8B">
      <w:pPr>
        <w:spacing w:after="0" w:line="240" w:lineRule="auto"/>
        <w:ind w:left="567" w:right="567"/>
        <w:jc w:val="both"/>
      </w:pPr>
      <w:r>
        <w:t>“</w:t>
      </w:r>
      <w:r w:rsidRPr="003D6B8B">
        <w:t>incluye todas aquellas</w:t>
      </w:r>
      <w:bookmarkStart w:id="4" w:name="_GoBack"/>
      <w:bookmarkEnd w:id="4"/>
      <w:r w:rsidRPr="003D6B8B">
        <w:t xml:space="preserve"> experiencias comunitarias donde se comparten medios y beneficios (caso de las comunidades de trabajo, las empresas autogestionadas, cooperativas, mutualidades, etc.); como aquellas otras que explícitamente tienen como referencia en los resultados económicos no solo los propios intereses, sino también –en un mismo o superior rango- los de terceros beneficiados (como ocurre con las corrientes de comercio justo, fondos de inversión ética, etc.).</w:t>
      </w:r>
      <w:r w:rsidR="003A47D9">
        <w:t xml:space="preserve"> </w:t>
      </w:r>
      <w:sdt>
        <w:sdtPr>
          <w:id w:val="489600338"/>
          <w:citation/>
        </w:sdtPr>
        <w:sdtEndPr/>
        <w:sdtContent>
          <w:r w:rsidR="0088575D">
            <w:fldChar w:fldCharType="begin"/>
          </w:r>
          <w:r w:rsidR="0088575D">
            <w:rPr>
              <w:lang w:val="es-MX"/>
            </w:rPr>
            <w:instrText xml:space="preserve">CITATION Gue161 \p 94 \l 2058 </w:instrText>
          </w:r>
          <w:r w:rsidR="0088575D">
            <w:fldChar w:fldCharType="separate"/>
          </w:r>
          <w:r w:rsidR="00920BA2">
            <w:rPr>
              <w:noProof/>
              <w:lang w:val="es-MX"/>
            </w:rPr>
            <w:t>(Guerra, 2016, pág. 94)</w:t>
          </w:r>
          <w:r w:rsidR="0088575D">
            <w:fldChar w:fldCharType="end"/>
          </w:r>
        </w:sdtContent>
      </w:sdt>
    </w:p>
    <w:p w14:paraId="7B6FB837" w14:textId="77777777" w:rsidR="0088575D" w:rsidRDefault="0088575D" w:rsidP="003D6B8B">
      <w:pPr>
        <w:spacing w:after="0" w:line="240" w:lineRule="auto"/>
        <w:ind w:left="567" w:right="567"/>
        <w:jc w:val="both"/>
      </w:pPr>
    </w:p>
    <w:p w14:paraId="469699AD" w14:textId="7EB0AD07" w:rsidR="005B434A" w:rsidRDefault="0088575D" w:rsidP="0088575D">
      <w:pPr>
        <w:spacing w:after="0" w:line="360" w:lineRule="auto"/>
        <w:ind w:right="49" w:firstLine="567"/>
        <w:jc w:val="both"/>
        <w:rPr>
          <w:lang w:val="es-MX"/>
        </w:rPr>
      </w:pPr>
      <w:r>
        <w:t>Con estos antecedentes, e</w:t>
      </w:r>
      <w:r w:rsidR="00AA7268">
        <w:rPr>
          <w:lang w:val="es-MX"/>
        </w:rPr>
        <w:t>n Colombia</w:t>
      </w:r>
      <w:r w:rsidR="00E558F7">
        <w:rPr>
          <w:lang w:val="es-MX"/>
        </w:rPr>
        <w:t xml:space="preserve"> el ejercicio asociativo</w:t>
      </w:r>
      <w:r w:rsidR="006B6554">
        <w:rPr>
          <w:lang w:val="es-MX"/>
        </w:rPr>
        <w:t xml:space="preserve"> moderno</w:t>
      </w:r>
      <w:r w:rsidR="00E558F7">
        <w:rPr>
          <w:lang w:val="es-MX"/>
        </w:rPr>
        <w:t xml:space="preserve"> </w:t>
      </w:r>
      <w:r w:rsidR="00C35C41">
        <w:rPr>
          <w:lang w:val="es-MX"/>
        </w:rPr>
        <w:t>comenzó a referenciarse con la creación</w:t>
      </w:r>
      <w:r w:rsidR="00E17A7F">
        <w:rPr>
          <w:lang w:val="es-MX"/>
        </w:rPr>
        <w:t xml:space="preserve"> </w:t>
      </w:r>
      <w:r w:rsidR="00E558F7">
        <w:rPr>
          <w:lang w:val="es-MX"/>
        </w:rPr>
        <w:t>de l</w:t>
      </w:r>
      <w:r w:rsidR="00C35C41">
        <w:rPr>
          <w:lang w:val="es-MX"/>
        </w:rPr>
        <w:t>a</w:t>
      </w:r>
      <w:r w:rsidR="00E558F7">
        <w:rPr>
          <w:lang w:val="es-MX"/>
        </w:rPr>
        <w:t xml:space="preserve">s </w:t>
      </w:r>
      <w:r w:rsidR="00A1796F">
        <w:rPr>
          <w:lang w:val="es-MX"/>
        </w:rPr>
        <w:t>primer</w:t>
      </w:r>
      <w:r w:rsidR="0063391F">
        <w:rPr>
          <w:lang w:val="es-MX"/>
        </w:rPr>
        <w:t>a</w:t>
      </w:r>
      <w:r w:rsidR="00A1796F">
        <w:rPr>
          <w:lang w:val="es-MX"/>
        </w:rPr>
        <w:t xml:space="preserve">s </w:t>
      </w:r>
      <w:r w:rsidR="0063391F">
        <w:rPr>
          <w:lang w:val="es-MX"/>
        </w:rPr>
        <w:t xml:space="preserve">Sociedades de socorro mutuo </w:t>
      </w:r>
      <w:r w:rsidR="004C29CB">
        <w:rPr>
          <w:lang w:val="es-MX"/>
        </w:rPr>
        <w:t xml:space="preserve">en </w:t>
      </w:r>
      <w:r w:rsidR="00A1796F">
        <w:rPr>
          <w:lang w:val="es-MX"/>
        </w:rPr>
        <w:t>186</w:t>
      </w:r>
      <w:r w:rsidR="00C65ACE">
        <w:rPr>
          <w:lang w:val="es-MX"/>
        </w:rPr>
        <w:t xml:space="preserve">4. De las ideas aprendidas de los misioneros españoles con los fondos de auxilio mutuo en las parroquias, dio origen para que </w:t>
      </w:r>
      <w:r w:rsidR="00531D2F">
        <w:rPr>
          <w:lang w:val="es-MX"/>
        </w:rPr>
        <w:t>en Bogotá</w:t>
      </w:r>
      <w:r w:rsidR="00C65ACE">
        <w:rPr>
          <w:lang w:val="es-MX"/>
        </w:rPr>
        <w:t xml:space="preserve"> 39 artesanos se reunieran y evitaran incurrir en la mendicidad,</w:t>
      </w:r>
      <w:r w:rsidR="00531D2F">
        <w:rPr>
          <w:lang w:val="es-MX"/>
        </w:rPr>
        <w:t xml:space="preserve"> </w:t>
      </w:r>
      <w:r w:rsidR="006B6554">
        <w:rPr>
          <w:lang w:val="es-MX"/>
        </w:rPr>
        <w:t xml:space="preserve">pues se establecía un fondo común </w:t>
      </w:r>
      <w:r w:rsidR="0063391F">
        <w:rPr>
          <w:lang w:val="es-MX"/>
        </w:rPr>
        <w:t xml:space="preserve">que se utilizaba </w:t>
      </w:r>
      <w:r w:rsidR="006552A4">
        <w:rPr>
          <w:lang w:val="es-MX"/>
        </w:rPr>
        <w:t>en el caso d</w:t>
      </w:r>
      <w:r w:rsidR="00494107">
        <w:rPr>
          <w:lang w:val="es-MX"/>
        </w:rPr>
        <w:t xml:space="preserve">el fallecimiento de </w:t>
      </w:r>
      <w:r w:rsidR="006552A4">
        <w:rPr>
          <w:lang w:val="es-MX"/>
        </w:rPr>
        <w:t xml:space="preserve">alguno de </w:t>
      </w:r>
      <w:r w:rsidR="00494107">
        <w:rPr>
          <w:lang w:val="es-MX"/>
        </w:rPr>
        <w:t>sus miembros</w:t>
      </w:r>
      <w:r w:rsidR="00C65ACE">
        <w:rPr>
          <w:lang w:val="es-MX"/>
        </w:rPr>
        <w:t xml:space="preserve"> y de esta manera</w:t>
      </w:r>
      <w:r w:rsidR="004C29CB">
        <w:rPr>
          <w:lang w:val="es-MX"/>
        </w:rPr>
        <w:t xml:space="preserve"> se</w:t>
      </w:r>
      <w:r w:rsidR="00C65ACE">
        <w:rPr>
          <w:lang w:val="es-MX"/>
        </w:rPr>
        <w:t xml:space="preserve"> lograba obtener previsión social,</w:t>
      </w:r>
      <w:sdt>
        <w:sdtPr>
          <w:rPr>
            <w:lang w:val="es-MX"/>
          </w:rPr>
          <w:id w:val="-1980764101"/>
          <w:citation/>
        </w:sdtPr>
        <w:sdtEndPr/>
        <w:sdtContent>
          <w:r w:rsidR="00C65ACE">
            <w:rPr>
              <w:lang w:val="es-MX"/>
            </w:rPr>
            <w:fldChar w:fldCharType="begin"/>
          </w:r>
          <w:r w:rsidR="00C65ACE">
            <w:rPr>
              <w:lang w:val="es-MX"/>
            </w:rPr>
            <w:instrText xml:space="preserve"> CITATION Ech10 \l 2058 </w:instrText>
          </w:r>
          <w:r w:rsidR="00C65ACE">
            <w:rPr>
              <w:lang w:val="es-MX"/>
            </w:rPr>
            <w:fldChar w:fldCharType="separate"/>
          </w:r>
          <w:r w:rsidR="00920BA2">
            <w:rPr>
              <w:noProof/>
              <w:lang w:val="es-MX"/>
            </w:rPr>
            <w:t xml:space="preserve"> (Echeverri Restrepo, 2010)</w:t>
          </w:r>
          <w:r w:rsidR="00C65ACE">
            <w:rPr>
              <w:lang w:val="es-MX"/>
            </w:rPr>
            <w:fldChar w:fldCharType="end"/>
          </w:r>
        </w:sdtContent>
      </w:sdt>
      <w:r w:rsidR="00BD5E0D">
        <w:rPr>
          <w:lang w:val="es-MX"/>
        </w:rPr>
        <w:t xml:space="preserve">. Así surgieron </w:t>
      </w:r>
      <w:r w:rsidR="00E558F7">
        <w:rPr>
          <w:lang w:val="es-MX"/>
        </w:rPr>
        <w:t xml:space="preserve">las hoy </w:t>
      </w:r>
      <w:r w:rsidR="00A1796F">
        <w:rPr>
          <w:lang w:val="es-MX"/>
        </w:rPr>
        <w:t>llamadas Asociaciones</w:t>
      </w:r>
      <w:r w:rsidR="00E558F7">
        <w:rPr>
          <w:lang w:val="es-MX"/>
        </w:rPr>
        <w:t xml:space="preserve"> Mutuales</w:t>
      </w:r>
      <w:r w:rsidR="0063391F">
        <w:rPr>
          <w:lang w:val="es-MX"/>
        </w:rPr>
        <w:t xml:space="preserve">. </w:t>
      </w:r>
    </w:p>
    <w:p w14:paraId="18846755" w14:textId="72A11E5C" w:rsidR="005B434A" w:rsidRDefault="0063391F" w:rsidP="00E17A7F">
      <w:pPr>
        <w:spacing w:after="0" w:line="360" w:lineRule="auto"/>
        <w:ind w:right="49" w:firstLine="709"/>
        <w:jc w:val="both"/>
        <w:rPr>
          <w:lang w:val="es-MX"/>
        </w:rPr>
      </w:pPr>
      <w:r>
        <w:rPr>
          <w:lang w:val="es-MX"/>
        </w:rPr>
        <w:t>D</w:t>
      </w:r>
      <w:r w:rsidR="00E558F7">
        <w:rPr>
          <w:lang w:val="es-MX"/>
        </w:rPr>
        <w:t>e igual forma</w:t>
      </w:r>
      <w:r w:rsidR="004C29CB">
        <w:rPr>
          <w:lang w:val="es-MX"/>
        </w:rPr>
        <w:t>,</w:t>
      </w:r>
      <w:r w:rsidR="00BD5E0D">
        <w:rPr>
          <w:lang w:val="es-MX"/>
        </w:rPr>
        <w:t xml:space="preserve"> a finales del siglo XIX y primeras décadas del XX</w:t>
      </w:r>
      <w:r w:rsidR="004C29CB">
        <w:rPr>
          <w:lang w:val="es-MX"/>
        </w:rPr>
        <w:t xml:space="preserve"> tanto por iniciativa religiosa como por la acción de importantes líderes políticos, como el padre José María Campo Amor o </w:t>
      </w:r>
      <w:proofErr w:type="gramStart"/>
      <w:r w:rsidR="004C29CB">
        <w:rPr>
          <w:lang w:val="es-MX"/>
        </w:rPr>
        <w:t xml:space="preserve">el  </w:t>
      </w:r>
      <w:r w:rsidR="004C29CB">
        <w:rPr>
          <w:lang w:val="es-MX"/>
        </w:rPr>
        <w:lastRenderedPageBreak/>
        <w:t>General</w:t>
      </w:r>
      <w:proofErr w:type="gramEnd"/>
      <w:r w:rsidR="004C29CB">
        <w:rPr>
          <w:lang w:val="es-MX"/>
        </w:rPr>
        <w:t xml:space="preserve"> Rafael Uribe </w:t>
      </w:r>
      <w:proofErr w:type="spellStart"/>
      <w:r w:rsidR="004C29CB">
        <w:rPr>
          <w:lang w:val="es-MX"/>
        </w:rPr>
        <w:t>Uribe</w:t>
      </w:r>
      <w:proofErr w:type="spellEnd"/>
      <w:r w:rsidR="00BD5E0D">
        <w:rPr>
          <w:lang w:val="es-MX"/>
        </w:rPr>
        <w:t xml:space="preserve"> se </w:t>
      </w:r>
      <w:r w:rsidR="004C29CB">
        <w:rPr>
          <w:lang w:val="es-MX"/>
        </w:rPr>
        <w:t>promovi</w:t>
      </w:r>
      <w:r w:rsidR="00BD5E0D">
        <w:rPr>
          <w:lang w:val="es-MX"/>
        </w:rPr>
        <w:t>ó la filosofía de las cooperativas. En 1911 el sacerdote creó l</w:t>
      </w:r>
      <w:r w:rsidR="004C29CB">
        <w:rPr>
          <w:lang w:val="es-MX"/>
        </w:rPr>
        <w:t>a Caja de Ahorro del Circulo de Obreros de San Francisco Javier</w:t>
      </w:r>
      <w:r w:rsidR="00BD5E0D">
        <w:rPr>
          <w:lang w:val="es-MX"/>
        </w:rPr>
        <w:t>, una forma para incentivar el ahorro entre los obreros; mientras que en 1913 se constituyó la</w:t>
      </w:r>
      <w:r w:rsidR="005C22D6">
        <w:rPr>
          <w:lang w:val="es-MX"/>
        </w:rPr>
        <w:t xml:space="preserve"> sociedad cooperativa de los industriales de Panela y Azúcar en Medellín, </w:t>
      </w:r>
      <w:r w:rsidR="006A645B">
        <w:rPr>
          <w:lang w:val="es-MX"/>
        </w:rPr>
        <w:t>antes de que saliera la primera ley cooperativa en 1931</w:t>
      </w:r>
      <w:r w:rsidR="00555DC6">
        <w:rPr>
          <w:lang w:val="es-MX"/>
        </w:rPr>
        <w:t xml:space="preserve">. </w:t>
      </w:r>
      <w:sdt>
        <w:sdtPr>
          <w:rPr>
            <w:lang w:val="es-MX"/>
          </w:rPr>
          <w:id w:val="-967354836"/>
          <w:citation/>
        </w:sdtPr>
        <w:sdtEndPr/>
        <w:sdtContent>
          <w:r w:rsidR="005C22D6">
            <w:rPr>
              <w:lang w:val="es-MX"/>
            </w:rPr>
            <w:fldChar w:fldCharType="begin"/>
          </w:r>
          <w:r w:rsidR="005C22D6">
            <w:rPr>
              <w:lang w:val="es-MX"/>
            </w:rPr>
            <w:instrText xml:space="preserve"> CITATION Cas11 \l 2058 </w:instrText>
          </w:r>
          <w:r w:rsidR="005C22D6">
            <w:rPr>
              <w:lang w:val="es-MX"/>
            </w:rPr>
            <w:fldChar w:fldCharType="separate"/>
          </w:r>
          <w:r w:rsidR="00920BA2">
            <w:rPr>
              <w:noProof/>
              <w:lang w:val="es-MX"/>
            </w:rPr>
            <w:t>(Castillo, y otros, 2011)</w:t>
          </w:r>
          <w:r w:rsidR="005C22D6">
            <w:rPr>
              <w:lang w:val="es-MX"/>
            </w:rPr>
            <w:fldChar w:fldCharType="end"/>
          </w:r>
        </w:sdtContent>
      </w:sdt>
      <w:r w:rsidR="009730BA">
        <w:rPr>
          <w:lang w:val="es-MX"/>
        </w:rPr>
        <w:t xml:space="preserve"> </w:t>
      </w:r>
      <w:commentRangeStart w:id="5"/>
    </w:p>
    <w:p w14:paraId="21295F09" w14:textId="2E65F568" w:rsidR="00544D46" w:rsidRDefault="009E500E" w:rsidP="00E17A7F">
      <w:pPr>
        <w:spacing w:after="0" w:line="360" w:lineRule="auto"/>
        <w:ind w:right="49" w:firstLine="709"/>
        <w:jc w:val="both"/>
        <w:rPr>
          <w:lang w:val="es-MX"/>
        </w:rPr>
      </w:pPr>
      <w:r>
        <w:rPr>
          <w:lang w:val="es-MX"/>
        </w:rPr>
        <w:t xml:space="preserve">y las </w:t>
      </w:r>
      <w:proofErr w:type="spellStart"/>
      <w:r>
        <w:rPr>
          <w:lang w:val="es-MX"/>
        </w:rPr>
        <w:t>nati</w:t>
      </w:r>
      <w:commentRangeEnd w:id="5"/>
      <w:r w:rsidR="009730BA">
        <w:rPr>
          <w:rStyle w:val="Refdecomentario"/>
        </w:rPr>
        <w:commentReference w:id="5"/>
      </w:r>
      <w:r>
        <w:rPr>
          <w:lang w:val="es-MX"/>
        </w:rPr>
        <w:t>lleras</w:t>
      </w:r>
      <w:proofErr w:type="spellEnd"/>
      <w:r>
        <w:rPr>
          <w:lang w:val="es-MX"/>
        </w:rPr>
        <w:t xml:space="preserve"> surgieron</w:t>
      </w:r>
      <w:r w:rsidR="00544D46">
        <w:rPr>
          <w:lang w:val="es-MX"/>
        </w:rPr>
        <w:t xml:space="preserve"> como una forma de ahorro </w:t>
      </w:r>
      <w:r w:rsidR="00A1796F">
        <w:rPr>
          <w:lang w:val="es-MX"/>
        </w:rPr>
        <w:t>entre empleados de una empresa</w:t>
      </w:r>
      <w:r w:rsidR="006B6554">
        <w:rPr>
          <w:lang w:val="es-MX"/>
        </w:rPr>
        <w:t xml:space="preserve">, </w:t>
      </w:r>
      <w:r w:rsidR="00E17A7F">
        <w:rPr>
          <w:lang w:val="es-MX"/>
        </w:rPr>
        <w:t xml:space="preserve">se transformaron </w:t>
      </w:r>
      <w:r w:rsidR="009E1541">
        <w:rPr>
          <w:lang w:val="es-MX"/>
        </w:rPr>
        <w:t>en</w:t>
      </w:r>
      <w:r w:rsidR="006B6554">
        <w:rPr>
          <w:lang w:val="es-MX"/>
        </w:rPr>
        <w:t xml:space="preserve"> Fondos de Empleados</w:t>
      </w:r>
      <w:r w:rsidR="00E558F7">
        <w:rPr>
          <w:lang w:val="es-MX"/>
        </w:rPr>
        <w:t>.</w:t>
      </w:r>
    </w:p>
    <w:p w14:paraId="3581FAFA" w14:textId="40762984" w:rsidR="00290F9D" w:rsidRDefault="00CC361C" w:rsidP="00E17A7F">
      <w:pPr>
        <w:spacing w:after="0" w:line="360" w:lineRule="auto"/>
        <w:ind w:right="49" w:firstLine="709"/>
        <w:jc w:val="both"/>
        <w:rPr>
          <w:lang w:val="es-MX"/>
        </w:rPr>
      </w:pPr>
      <w:r>
        <w:rPr>
          <w:lang w:val="es-MX"/>
        </w:rPr>
        <w:t xml:space="preserve">Estas </w:t>
      </w:r>
      <w:r w:rsidR="00A94D13">
        <w:rPr>
          <w:lang w:val="es-MX"/>
        </w:rPr>
        <w:t xml:space="preserve">experiencias organizativas </w:t>
      </w:r>
      <w:r w:rsidR="005C22D6">
        <w:rPr>
          <w:lang w:val="es-MX"/>
        </w:rPr>
        <w:t xml:space="preserve">en sus orígenes marcan lo estudiado por </w:t>
      </w:r>
      <w:r w:rsidR="00A94D13">
        <w:rPr>
          <w:lang w:val="es-MX"/>
        </w:rPr>
        <w:t>Robert Castel</w:t>
      </w:r>
      <w:r w:rsidR="0087688B">
        <w:rPr>
          <w:lang w:val="es-MX"/>
        </w:rPr>
        <w:t xml:space="preserve"> (1995)</w:t>
      </w:r>
      <w:r w:rsidR="005C22D6">
        <w:rPr>
          <w:lang w:val="es-MX"/>
        </w:rPr>
        <w:t xml:space="preserve">, quien </w:t>
      </w:r>
      <w:r w:rsidR="0087688B">
        <w:rPr>
          <w:lang w:val="es-MX"/>
        </w:rPr>
        <w:t>en</w:t>
      </w:r>
      <w:r w:rsidR="00A94D13">
        <w:rPr>
          <w:lang w:val="es-MX"/>
        </w:rPr>
        <w:t xml:space="preserve"> su trabajo acerca de la vulnerabilidad del ser salariado</w:t>
      </w:r>
      <w:r w:rsidR="00E71CCD">
        <w:rPr>
          <w:lang w:val="es-MX"/>
        </w:rPr>
        <w:t xml:space="preserve"> especialmente </w:t>
      </w:r>
      <w:r w:rsidR="005C22D6">
        <w:rPr>
          <w:lang w:val="es-MX"/>
        </w:rPr>
        <w:t xml:space="preserve">en </w:t>
      </w:r>
      <w:r w:rsidR="00290F9D">
        <w:rPr>
          <w:lang w:val="es-MX"/>
        </w:rPr>
        <w:t>el siglo XIX</w:t>
      </w:r>
      <w:r w:rsidR="005C22D6">
        <w:rPr>
          <w:lang w:val="es-MX"/>
        </w:rPr>
        <w:t xml:space="preserve">, </w:t>
      </w:r>
      <w:r w:rsidR="00184A3C">
        <w:rPr>
          <w:lang w:val="es-MX"/>
        </w:rPr>
        <w:t xml:space="preserve">describió que una persona se convertía en salariado cuando la tierra ya no le daba de comer a un campesino, o cuando un artesano se arruinaba, y por tanto solo iba a depender solamente de su fuerza de trabajo.  En esta condición donde la caridad ya no puede atender </w:t>
      </w:r>
      <w:r w:rsidR="008674A4">
        <w:rPr>
          <w:lang w:val="es-MX"/>
        </w:rPr>
        <w:t xml:space="preserve">la rehabilitación de los pobres con acciones individuales </w:t>
      </w:r>
      <w:r w:rsidR="005C22D6">
        <w:rPr>
          <w:lang w:val="es-MX"/>
        </w:rPr>
        <w:t xml:space="preserve">destaca el papel que jugó </w:t>
      </w:r>
      <w:r w:rsidR="00184A3C">
        <w:rPr>
          <w:lang w:val="es-MX"/>
        </w:rPr>
        <w:t xml:space="preserve">el que </w:t>
      </w:r>
      <w:r w:rsidR="00184A3C" w:rsidRPr="005E7545">
        <w:rPr>
          <w:i/>
          <w:iCs/>
          <w:lang w:val="es-MX"/>
        </w:rPr>
        <w:t>“se añadieran prácticas colectivas inscritas en instituciones</w:t>
      </w:r>
      <w:r w:rsidR="00184A3C">
        <w:rPr>
          <w:lang w:val="es-MX"/>
        </w:rPr>
        <w:t>”</w:t>
      </w:r>
      <w:r w:rsidR="008674A4">
        <w:rPr>
          <w:lang w:val="es-MX"/>
        </w:rPr>
        <w:t>, tales como las de las cajas de ahorro y las sociedades de socorro</w:t>
      </w:r>
      <w:r w:rsidR="00E71CCD">
        <w:rPr>
          <w:lang w:val="es-MX"/>
        </w:rPr>
        <w:t xml:space="preserve"> </w:t>
      </w:r>
      <w:sdt>
        <w:sdtPr>
          <w:rPr>
            <w:lang w:val="es-MX"/>
          </w:rPr>
          <w:id w:val="239682465"/>
          <w:citation/>
        </w:sdtPr>
        <w:sdtEndPr/>
        <w:sdtContent>
          <w:r w:rsidR="00184A3C">
            <w:rPr>
              <w:lang w:val="es-MX"/>
            </w:rPr>
            <w:fldChar w:fldCharType="begin"/>
          </w:r>
          <w:r w:rsidR="008674A4">
            <w:rPr>
              <w:lang w:val="es-MX"/>
            </w:rPr>
            <w:instrText xml:space="preserve">CITATION Cas95 \p 208 \l 2058 </w:instrText>
          </w:r>
          <w:r w:rsidR="00184A3C">
            <w:rPr>
              <w:lang w:val="es-MX"/>
            </w:rPr>
            <w:fldChar w:fldCharType="separate"/>
          </w:r>
          <w:r w:rsidR="00920BA2">
            <w:rPr>
              <w:noProof/>
              <w:lang w:val="es-MX"/>
            </w:rPr>
            <w:t>(Castel, 1995, pág. 208)</w:t>
          </w:r>
          <w:r w:rsidR="00184A3C">
            <w:rPr>
              <w:lang w:val="es-MX"/>
            </w:rPr>
            <w:fldChar w:fldCharType="end"/>
          </w:r>
        </w:sdtContent>
      </w:sdt>
      <w:r w:rsidR="00184A3C">
        <w:rPr>
          <w:lang w:val="es-MX"/>
        </w:rPr>
        <w:t xml:space="preserve">. </w:t>
      </w:r>
    </w:p>
    <w:p w14:paraId="1D3F2711" w14:textId="3CBFB07A" w:rsidR="005432AB" w:rsidRDefault="00544D46" w:rsidP="005432AB">
      <w:pPr>
        <w:tabs>
          <w:tab w:val="left" w:pos="8222"/>
        </w:tabs>
        <w:spacing w:after="0" w:line="360" w:lineRule="auto"/>
        <w:ind w:firstLine="709"/>
        <w:jc w:val="both"/>
        <w:rPr>
          <w:lang w:val="es-MX"/>
        </w:rPr>
      </w:pPr>
      <w:r>
        <w:rPr>
          <w:lang w:val="es-MX"/>
        </w:rPr>
        <w:t>E</w:t>
      </w:r>
      <w:r w:rsidR="005E7545">
        <w:rPr>
          <w:lang w:val="es-MX"/>
        </w:rPr>
        <w:t>n su evolución, se</w:t>
      </w:r>
      <w:r w:rsidR="005432AB">
        <w:rPr>
          <w:lang w:val="es-MX"/>
        </w:rPr>
        <w:t xml:space="preserve"> observa </w:t>
      </w:r>
      <w:r w:rsidR="005E7545">
        <w:rPr>
          <w:lang w:val="es-MX"/>
        </w:rPr>
        <w:t xml:space="preserve">como estas organizaciones </w:t>
      </w:r>
      <w:r w:rsidR="005432AB">
        <w:rPr>
          <w:lang w:val="es-MX"/>
        </w:rPr>
        <w:t>mantienen el convertirse en</w:t>
      </w:r>
      <w:r w:rsidR="005E7545">
        <w:rPr>
          <w:lang w:val="es-MX"/>
        </w:rPr>
        <w:t xml:space="preserve"> “</w:t>
      </w:r>
      <w:r w:rsidR="005E7545" w:rsidRPr="005E7545">
        <w:rPr>
          <w:lang w:val="es-MX"/>
        </w:rPr>
        <w:t>solución a una dificultad impuesta por una realidad económica que tiende a excluir, o a poner barreras de entrada en su entorno, a ciertos grupos de personas</w:t>
      </w:r>
      <w:r w:rsidR="005E7545">
        <w:rPr>
          <w:lang w:val="es-MX"/>
        </w:rPr>
        <w:t>”</w:t>
      </w:r>
      <w:sdt>
        <w:sdtPr>
          <w:rPr>
            <w:lang w:val="es-MX"/>
          </w:rPr>
          <w:id w:val="-1464572826"/>
          <w:citation/>
        </w:sdtPr>
        <w:sdtEndPr/>
        <w:sdtContent>
          <w:r w:rsidR="005E7545">
            <w:rPr>
              <w:lang w:val="es-MX"/>
            </w:rPr>
            <w:fldChar w:fldCharType="begin"/>
          </w:r>
          <w:r w:rsidR="005E7545">
            <w:rPr>
              <w:lang w:val="es-MX"/>
            </w:rPr>
            <w:instrText xml:space="preserve"> CITATION Cue182 \l 2058 </w:instrText>
          </w:r>
          <w:r w:rsidR="005E7545">
            <w:rPr>
              <w:lang w:val="es-MX"/>
            </w:rPr>
            <w:fldChar w:fldCharType="separate"/>
          </w:r>
          <w:r w:rsidR="00920BA2">
            <w:rPr>
              <w:noProof/>
              <w:lang w:val="es-MX"/>
            </w:rPr>
            <w:t xml:space="preserve"> (Cueto Fuentes, Arboleda Álvárez, Zabala Salazar, &amp; Echeverrry Correa, 2018)</w:t>
          </w:r>
          <w:r w:rsidR="005E7545">
            <w:rPr>
              <w:lang w:val="es-MX"/>
            </w:rPr>
            <w:fldChar w:fldCharType="end"/>
          </w:r>
        </w:sdtContent>
      </w:sdt>
      <w:r w:rsidR="005E7545" w:rsidRPr="005E7545">
        <w:rPr>
          <w:lang w:val="es-MX"/>
        </w:rPr>
        <w:t>.</w:t>
      </w:r>
      <w:r w:rsidR="005432AB">
        <w:rPr>
          <w:lang w:val="es-MX"/>
        </w:rPr>
        <w:t xml:space="preserve"> Además, es una reacción de manera colectiva, organizada, que exige el cumplimiento de </w:t>
      </w:r>
      <w:r w:rsidR="00E8355F">
        <w:rPr>
          <w:lang w:val="es-MX"/>
        </w:rPr>
        <w:t>unas normas</w:t>
      </w:r>
      <w:r w:rsidR="005432AB">
        <w:rPr>
          <w:lang w:val="es-MX"/>
        </w:rPr>
        <w:t xml:space="preserve"> y el observar una filosofía, donde se busca que no se diferencie el esfuerzo que cada quien proporciona de acuerdo a las reglas pactadas. </w:t>
      </w:r>
    </w:p>
    <w:p w14:paraId="3BA56D1D" w14:textId="20C553D3" w:rsidR="003D6B8B" w:rsidRPr="003D6B8B" w:rsidRDefault="00CE09F4" w:rsidP="003D6B8B">
      <w:pPr>
        <w:tabs>
          <w:tab w:val="left" w:pos="8222"/>
        </w:tabs>
        <w:spacing w:after="0" w:line="360" w:lineRule="auto"/>
        <w:ind w:firstLine="709"/>
        <w:jc w:val="both"/>
        <w:rPr>
          <w:rFonts w:ascii="Calibri" w:eastAsia="Times New Roman" w:hAnsi="Calibri" w:cs="Times New Roman"/>
          <w:color w:val="000000"/>
          <w:lang w:eastAsia="es-CO"/>
        </w:rPr>
      </w:pPr>
      <w:r>
        <w:rPr>
          <w:lang w:val="es-MX"/>
        </w:rPr>
        <w:t>S</w:t>
      </w:r>
      <w:r w:rsidR="00334F04">
        <w:rPr>
          <w:lang w:val="es-MX"/>
        </w:rPr>
        <w:t>i bien algunos autores</w:t>
      </w:r>
      <w:r w:rsidR="003D6B8B">
        <w:rPr>
          <w:lang w:val="es-MX"/>
        </w:rPr>
        <w:t xml:space="preserve"> colombianos</w:t>
      </w:r>
      <w:r w:rsidR="005E7545">
        <w:rPr>
          <w:lang w:val="es-MX"/>
        </w:rPr>
        <w:t>,</w:t>
      </w:r>
      <w:r w:rsidR="003D6B8B">
        <w:rPr>
          <w:lang w:val="es-MX"/>
        </w:rPr>
        <w:t xml:space="preserve"> </w:t>
      </w:r>
      <w:commentRangeStart w:id="6"/>
      <w:r w:rsidR="003D6B8B">
        <w:rPr>
          <w:rFonts w:ascii="Calibri" w:eastAsia="Times New Roman" w:hAnsi="Calibri" w:cs="Times New Roman"/>
          <w:color w:val="000000"/>
          <w:lang w:eastAsia="es-CO"/>
        </w:rPr>
        <w:t>Dávila, et al (2018)</w:t>
      </w:r>
      <w:r w:rsidR="003A47D9">
        <w:rPr>
          <w:rFonts w:ascii="Calibri" w:eastAsia="Times New Roman" w:hAnsi="Calibri" w:cs="Times New Roman"/>
          <w:color w:val="000000"/>
          <w:lang w:eastAsia="es-CO"/>
        </w:rPr>
        <w:t>,</w:t>
      </w:r>
      <w:r w:rsidR="003D6B8B">
        <w:rPr>
          <w:rFonts w:ascii="Calibri" w:eastAsia="Times New Roman" w:hAnsi="Calibri" w:cs="Times New Roman"/>
          <w:color w:val="000000"/>
          <w:lang w:eastAsia="es-CO"/>
        </w:rPr>
        <w:t xml:space="preserve"> </w:t>
      </w:r>
      <w:commentRangeEnd w:id="6"/>
      <w:r w:rsidR="009730BA">
        <w:rPr>
          <w:rStyle w:val="Refdecomentario"/>
        </w:rPr>
        <w:commentReference w:id="6"/>
      </w:r>
      <w:r w:rsidR="003D6B8B">
        <w:rPr>
          <w:rFonts w:ascii="Calibri" w:eastAsia="Times New Roman" w:hAnsi="Calibri" w:cs="Times New Roman"/>
          <w:color w:val="000000"/>
          <w:lang w:eastAsia="es-CO"/>
        </w:rPr>
        <w:t xml:space="preserve">sostienen que </w:t>
      </w:r>
      <w:r w:rsidR="003D6B8B" w:rsidRPr="00C55364">
        <w:rPr>
          <w:rFonts w:ascii="Calibri" w:eastAsia="Times New Roman" w:hAnsi="Calibri" w:cs="Times New Roman"/>
          <w:color w:val="000000"/>
          <w:lang w:eastAsia="es-CO"/>
        </w:rPr>
        <w:t xml:space="preserve">en </w:t>
      </w:r>
      <w:r w:rsidR="003D6B8B">
        <w:rPr>
          <w:rFonts w:ascii="Calibri" w:eastAsia="Times New Roman" w:hAnsi="Calibri" w:cs="Times New Roman"/>
          <w:color w:val="000000"/>
          <w:lang w:eastAsia="es-CO"/>
        </w:rPr>
        <w:t xml:space="preserve">el país el </w:t>
      </w:r>
      <w:r w:rsidR="003D6B8B" w:rsidRPr="00C55364">
        <w:rPr>
          <w:rFonts w:ascii="Calibri" w:eastAsia="Times New Roman" w:hAnsi="Calibri" w:cs="Times New Roman"/>
          <w:color w:val="000000"/>
          <w:lang w:eastAsia="es-CO"/>
        </w:rPr>
        <w:t>movimiento social</w:t>
      </w:r>
      <w:r w:rsidR="003D6B8B">
        <w:rPr>
          <w:rFonts w:ascii="Calibri" w:eastAsia="Times New Roman" w:hAnsi="Calibri" w:cs="Times New Roman"/>
          <w:color w:val="000000"/>
          <w:lang w:eastAsia="es-CO"/>
        </w:rPr>
        <w:t xml:space="preserve"> de economía solidaria es </w:t>
      </w:r>
      <w:r w:rsidR="003D6B8B" w:rsidRPr="00C55364">
        <w:rPr>
          <w:rFonts w:ascii="Calibri" w:eastAsia="Times New Roman" w:hAnsi="Calibri" w:cs="Times New Roman"/>
          <w:color w:val="000000"/>
          <w:lang w:eastAsia="es-CO"/>
        </w:rPr>
        <w:t xml:space="preserve">incipiente, </w:t>
      </w:r>
      <w:r w:rsidR="003D6B8B">
        <w:rPr>
          <w:rFonts w:ascii="Calibri" w:eastAsia="Times New Roman" w:hAnsi="Calibri" w:cs="Times New Roman"/>
          <w:color w:val="000000"/>
          <w:lang w:eastAsia="es-CO"/>
        </w:rPr>
        <w:t xml:space="preserve">debido a que no existe una </w:t>
      </w:r>
      <w:r w:rsidR="003D6B8B" w:rsidRPr="00C55364">
        <w:rPr>
          <w:rFonts w:ascii="Calibri" w:eastAsia="Times New Roman" w:hAnsi="Calibri" w:cs="Times New Roman"/>
          <w:color w:val="000000"/>
          <w:lang w:eastAsia="es-CO"/>
        </w:rPr>
        <w:t>identidad suficiente</w:t>
      </w:r>
      <w:r w:rsidR="003D6B8B">
        <w:rPr>
          <w:rFonts w:ascii="Calibri" w:eastAsia="Times New Roman" w:hAnsi="Calibri" w:cs="Times New Roman"/>
          <w:color w:val="000000"/>
          <w:lang w:eastAsia="es-CO"/>
        </w:rPr>
        <w:t xml:space="preserve"> para integrar las diferentes prácticas y darle sentido.  Es conveniente destacar el papel que ha cumplido la institucionalidad creada por el </w:t>
      </w:r>
      <w:r>
        <w:rPr>
          <w:rFonts w:ascii="Calibri" w:eastAsia="Times New Roman" w:hAnsi="Calibri" w:cs="Times New Roman"/>
          <w:color w:val="000000"/>
          <w:lang w:eastAsia="es-CO"/>
        </w:rPr>
        <w:t>e</w:t>
      </w:r>
      <w:r w:rsidR="003D6B8B">
        <w:rPr>
          <w:rFonts w:ascii="Calibri" w:eastAsia="Times New Roman" w:hAnsi="Calibri" w:cs="Times New Roman"/>
          <w:color w:val="000000"/>
          <w:lang w:eastAsia="es-CO"/>
        </w:rPr>
        <w:t>stado</w:t>
      </w:r>
      <w:r>
        <w:rPr>
          <w:rFonts w:ascii="Calibri" w:eastAsia="Times New Roman" w:hAnsi="Calibri" w:cs="Times New Roman"/>
          <w:color w:val="000000"/>
          <w:lang w:eastAsia="es-CO"/>
        </w:rPr>
        <w:t xml:space="preserve"> colombiano</w:t>
      </w:r>
      <w:r w:rsidR="003D6B8B">
        <w:rPr>
          <w:rFonts w:ascii="Calibri" w:eastAsia="Times New Roman" w:hAnsi="Calibri" w:cs="Times New Roman"/>
          <w:color w:val="000000"/>
          <w:lang w:eastAsia="es-CO"/>
        </w:rPr>
        <w:t xml:space="preserve"> para apoyar las manifestaciones organizativas que se dan en </w:t>
      </w:r>
      <w:r w:rsidR="003A47D9">
        <w:rPr>
          <w:rFonts w:ascii="Calibri" w:eastAsia="Times New Roman" w:hAnsi="Calibri" w:cs="Times New Roman"/>
          <w:color w:val="000000"/>
          <w:lang w:eastAsia="es-CO"/>
        </w:rPr>
        <w:t xml:space="preserve">todo </w:t>
      </w:r>
      <w:r w:rsidR="003D6B8B">
        <w:rPr>
          <w:rFonts w:ascii="Calibri" w:eastAsia="Times New Roman" w:hAnsi="Calibri" w:cs="Times New Roman"/>
          <w:color w:val="000000"/>
          <w:lang w:eastAsia="es-CO"/>
        </w:rPr>
        <w:t>el</w:t>
      </w:r>
      <w:r w:rsidR="003A47D9">
        <w:rPr>
          <w:rFonts w:ascii="Calibri" w:eastAsia="Times New Roman" w:hAnsi="Calibri" w:cs="Times New Roman"/>
          <w:color w:val="000000"/>
          <w:lang w:eastAsia="es-CO"/>
        </w:rPr>
        <w:t xml:space="preserve"> territorio nacional</w:t>
      </w:r>
      <w:r w:rsidR="003D6B8B">
        <w:rPr>
          <w:rFonts w:ascii="Calibri" w:eastAsia="Times New Roman" w:hAnsi="Calibri" w:cs="Times New Roman"/>
          <w:color w:val="000000"/>
          <w:lang w:eastAsia="es-CO"/>
        </w:rPr>
        <w:t xml:space="preserve">. </w:t>
      </w:r>
    </w:p>
    <w:p w14:paraId="21E973CB" w14:textId="305C71C8" w:rsidR="0000404C" w:rsidRDefault="00CE09F4" w:rsidP="00E17A7F">
      <w:pPr>
        <w:tabs>
          <w:tab w:val="left" w:pos="8222"/>
        </w:tabs>
        <w:spacing w:after="0" w:line="360" w:lineRule="auto"/>
        <w:ind w:firstLine="709"/>
        <w:jc w:val="both"/>
        <w:rPr>
          <w:lang w:val="es-MX"/>
        </w:rPr>
      </w:pPr>
      <w:r>
        <w:rPr>
          <w:lang w:val="es-MX"/>
        </w:rPr>
        <w:t xml:space="preserve">En el año 1995 </w:t>
      </w:r>
      <w:r w:rsidR="006A0FE5">
        <w:rPr>
          <w:lang w:val="es-MX"/>
        </w:rPr>
        <w:t xml:space="preserve">el entramado organizativo </w:t>
      </w:r>
      <w:r w:rsidR="00C35C41">
        <w:rPr>
          <w:lang w:val="es-MX"/>
        </w:rPr>
        <w:t xml:space="preserve">presente en el país </w:t>
      </w:r>
      <w:r w:rsidR="006A0FE5">
        <w:rPr>
          <w:lang w:val="es-MX"/>
        </w:rPr>
        <w:t>para la economía solidaria</w:t>
      </w:r>
      <w:r w:rsidR="00C35C41">
        <w:rPr>
          <w:lang w:val="es-MX"/>
        </w:rPr>
        <w:t>, como se plantaba en el CONPES 2823</w:t>
      </w:r>
      <w:r w:rsidR="005432AB">
        <w:rPr>
          <w:lang w:val="es-MX"/>
        </w:rPr>
        <w:t>(1995)</w:t>
      </w:r>
      <w:r w:rsidR="006A0FE5">
        <w:rPr>
          <w:lang w:val="es-MX"/>
        </w:rPr>
        <w:t xml:space="preserve"> incluía</w:t>
      </w:r>
      <w:r>
        <w:rPr>
          <w:lang w:val="es-MX"/>
        </w:rPr>
        <w:t>,</w:t>
      </w:r>
      <w:r w:rsidR="006A0FE5">
        <w:rPr>
          <w:lang w:val="es-MX"/>
        </w:rPr>
        <w:t xml:space="preserve"> aparte de las </w:t>
      </w:r>
      <w:r>
        <w:rPr>
          <w:lang w:val="es-MX"/>
        </w:rPr>
        <w:t xml:space="preserve"> cooperativas, fondos de empleados y asociaciones mutuales,</w:t>
      </w:r>
      <w:r w:rsidR="006A0FE5">
        <w:rPr>
          <w:lang w:val="es-MX"/>
        </w:rPr>
        <w:t xml:space="preserve"> las microempresas asociativas y tiendas comunales; las </w:t>
      </w:r>
      <w:r>
        <w:rPr>
          <w:lang w:val="es-MX"/>
        </w:rPr>
        <w:t>E</w:t>
      </w:r>
      <w:r w:rsidR="006A0FE5">
        <w:rPr>
          <w:lang w:val="es-MX"/>
        </w:rPr>
        <w:t>mpresas Asociativas de Trabajo</w:t>
      </w:r>
      <w:r>
        <w:rPr>
          <w:lang w:val="es-MX"/>
        </w:rPr>
        <w:t>- EAT</w:t>
      </w:r>
      <w:r w:rsidR="006A0FE5">
        <w:rPr>
          <w:lang w:val="es-MX"/>
        </w:rPr>
        <w:t xml:space="preserve">, las empresas comunitarias, los grupos comunitarios; las asociaciones de productores, organizaciones de empresarios indígenas, asociaciones de mujeres, </w:t>
      </w:r>
      <w:r w:rsidR="006A0FE5">
        <w:rPr>
          <w:lang w:val="es-MX"/>
        </w:rPr>
        <w:lastRenderedPageBreak/>
        <w:t xml:space="preserve">asociaciones de servicios, fundaciones, corporaciones civiles educativas y corporaciones civiles otros servicios. </w:t>
      </w:r>
      <w:sdt>
        <w:sdtPr>
          <w:rPr>
            <w:lang w:val="es-MX"/>
          </w:rPr>
          <w:id w:val="124044131"/>
          <w:citation/>
        </w:sdtPr>
        <w:sdtEndPr/>
        <w:sdtContent>
          <w:r w:rsidR="00C35C41">
            <w:rPr>
              <w:lang w:val="es-MX"/>
            </w:rPr>
            <w:fldChar w:fldCharType="begin"/>
          </w:r>
          <w:r w:rsidR="00C35C41">
            <w:rPr>
              <w:lang w:val="es-MX"/>
            </w:rPr>
            <w:instrText xml:space="preserve">CITATION DNP95 \p 4 \l 2058 </w:instrText>
          </w:r>
          <w:r w:rsidR="00C35C41">
            <w:rPr>
              <w:lang w:val="es-MX"/>
            </w:rPr>
            <w:fldChar w:fldCharType="separate"/>
          </w:r>
          <w:r w:rsidR="00920BA2">
            <w:rPr>
              <w:noProof/>
              <w:lang w:val="es-MX"/>
            </w:rPr>
            <w:t>(DNP, 1995, pág. 4)</w:t>
          </w:r>
          <w:r w:rsidR="00C35C41">
            <w:rPr>
              <w:lang w:val="es-MX"/>
            </w:rPr>
            <w:fldChar w:fldCharType="end"/>
          </w:r>
        </w:sdtContent>
      </w:sdt>
    </w:p>
    <w:p w14:paraId="54E770EA" w14:textId="5C56BDD3" w:rsidR="009E425F" w:rsidRDefault="00E558F7" w:rsidP="00E17A7F">
      <w:pPr>
        <w:spacing w:after="0" w:line="360" w:lineRule="auto"/>
        <w:ind w:firstLine="709"/>
        <w:jc w:val="both"/>
        <w:rPr>
          <w:lang w:val="es-MX"/>
        </w:rPr>
      </w:pPr>
      <w:r>
        <w:rPr>
          <w:lang w:val="es-MX"/>
        </w:rPr>
        <w:t>Con la expedición de</w:t>
      </w:r>
      <w:r w:rsidR="00AA7268">
        <w:rPr>
          <w:lang w:val="es-MX"/>
        </w:rPr>
        <w:t xml:space="preserve"> la ley 454 de 1998 </w:t>
      </w:r>
      <w:r>
        <w:rPr>
          <w:lang w:val="es-MX"/>
        </w:rPr>
        <w:t>se</w:t>
      </w:r>
      <w:r w:rsidR="00C35C41">
        <w:rPr>
          <w:lang w:val="es-MX"/>
        </w:rPr>
        <w:t xml:space="preserve"> estableció una definición de</w:t>
      </w:r>
      <w:r w:rsidR="00AA7268">
        <w:rPr>
          <w:lang w:val="es-MX"/>
        </w:rPr>
        <w:t xml:space="preserve"> economía solidaria</w:t>
      </w:r>
      <w:r w:rsidR="009E1541">
        <w:rPr>
          <w:lang w:val="es-MX"/>
        </w:rPr>
        <w:t xml:space="preserve"> que centró</w:t>
      </w:r>
      <w:r w:rsidR="006B6554">
        <w:rPr>
          <w:lang w:val="es-MX"/>
        </w:rPr>
        <w:t>:</w:t>
      </w:r>
      <w:r w:rsidR="00AA7268">
        <w:rPr>
          <w:lang w:val="es-MX"/>
        </w:rPr>
        <w:t xml:space="preserve"> </w:t>
      </w:r>
    </w:p>
    <w:p w14:paraId="212566A6" w14:textId="25B756D1" w:rsidR="00AA7268" w:rsidRDefault="00AA7268" w:rsidP="0050609D">
      <w:pPr>
        <w:ind w:left="567" w:right="567"/>
        <w:jc w:val="both"/>
      </w:pPr>
      <w:r>
        <w:rPr>
          <w:lang w:val="es-MX"/>
        </w:rPr>
        <w:t>“</w:t>
      </w:r>
      <w:r w:rsidR="009E425F" w:rsidRPr="009E425F">
        <w:rPr>
          <w:sz w:val="20"/>
          <w:szCs w:val="20"/>
        </w:rPr>
        <w:t>Sistema socioeconómico, cultural y ambiental conformado por el conjunto de fuerzas sociales organizadas en formas asociativas identificadas por prácticas autogestionarias solidarias, democráticas y humanistas, sin ánimo de lucro para el desarrollo integral del ser humano como sujeto, actor y fin de la economía</w:t>
      </w:r>
      <w:r w:rsidR="00416BED">
        <w:rPr>
          <w:sz w:val="20"/>
          <w:szCs w:val="20"/>
        </w:rPr>
        <w:t>”</w:t>
      </w:r>
      <w:r w:rsidR="009E425F">
        <w:t xml:space="preserve"> (artículo 2, Ley 454 de 1998).</w:t>
      </w:r>
    </w:p>
    <w:p w14:paraId="760EA8FC" w14:textId="067BD10F" w:rsidR="00555DC6" w:rsidRDefault="00555DC6" w:rsidP="00E17A7F">
      <w:pPr>
        <w:spacing w:after="0" w:line="360" w:lineRule="auto"/>
        <w:ind w:firstLine="709"/>
        <w:jc w:val="both"/>
      </w:pPr>
    </w:p>
    <w:p w14:paraId="047AE70F" w14:textId="04E5E7CF" w:rsidR="00215C67" w:rsidRDefault="005432AB" w:rsidP="00E17A7F">
      <w:pPr>
        <w:spacing w:after="0" w:line="360" w:lineRule="auto"/>
        <w:ind w:firstLine="709"/>
        <w:jc w:val="both"/>
        <w:rPr>
          <w:lang w:val="es-MX"/>
        </w:rPr>
      </w:pPr>
      <w:r>
        <w:rPr>
          <w:lang w:val="es-MX"/>
        </w:rPr>
        <w:t>E</w:t>
      </w:r>
      <w:r w:rsidR="00BC53B5">
        <w:rPr>
          <w:lang w:val="es-MX"/>
        </w:rPr>
        <w:t>ste universo no ha sido estático</w:t>
      </w:r>
      <w:commentRangeStart w:id="7"/>
      <w:r w:rsidR="00BC53B5">
        <w:rPr>
          <w:lang w:val="es-MX"/>
        </w:rPr>
        <w:t xml:space="preserve">; </w:t>
      </w:r>
      <w:commentRangeEnd w:id="7"/>
      <w:r w:rsidR="004F4D6C">
        <w:rPr>
          <w:rStyle w:val="Refdecomentario"/>
        </w:rPr>
        <w:commentReference w:id="7"/>
      </w:r>
      <w:r w:rsidR="00BC53B5">
        <w:rPr>
          <w:lang w:val="es-MX"/>
        </w:rPr>
        <w:t>pero a partir de la delimitación que la ley 454 realizó de la economía solidaria</w:t>
      </w:r>
      <w:commentRangeStart w:id="8"/>
      <w:r w:rsidR="00BC53B5">
        <w:rPr>
          <w:lang w:val="es-MX"/>
        </w:rPr>
        <w:t>,</w:t>
      </w:r>
      <w:commentRangeEnd w:id="8"/>
      <w:r w:rsidR="004F4D6C">
        <w:rPr>
          <w:rStyle w:val="Refdecomentario"/>
        </w:rPr>
        <w:commentReference w:id="8"/>
      </w:r>
      <w:r w:rsidR="00771043">
        <w:rPr>
          <w:lang w:val="es-MX"/>
        </w:rPr>
        <w:t xml:space="preserve"> se</w:t>
      </w:r>
      <w:r w:rsidR="00BC53B5">
        <w:rPr>
          <w:lang w:val="es-MX"/>
        </w:rPr>
        <w:t xml:space="preserve"> demarcó que organizaciones pertenecían a este sector. </w:t>
      </w:r>
    </w:p>
    <w:p w14:paraId="2D504478" w14:textId="19765729" w:rsidR="00BC53B5" w:rsidRDefault="00BC53B5" w:rsidP="009A1A24">
      <w:pPr>
        <w:autoSpaceDE w:val="0"/>
        <w:autoSpaceDN w:val="0"/>
        <w:adjustRightInd w:val="0"/>
        <w:spacing w:after="0" w:line="240" w:lineRule="auto"/>
        <w:ind w:left="709" w:right="567"/>
        <w:jc w:val="both"/>
        <w:rPr>
          <w:lang w:val="es-MX"/>
        </w:rPr>
      </w:pPr>
      <w:r w:rsidRPr="00BC53B5">
        <w:rPr>
          <w:sz w:val="20"/>
          <w:szCs w:val="20"/>
        </w:rPr>
        <w:t>PARÁGRAFO 2º.- Tienen el carácter de organizaciones solidarias entre otras: cooperativas, los organismos de segundo y tercer grado que</w:t>
      </w:r>
      <w:r>
        <w:rPr>
          <w:sz w:val="20"/>
          <w:szCs w:val="20"/>
        </w:rPr>
        <w:t xml:space="preserve"> </w:t>
      </w:r>
      <w:r w:rsidRPr="00BC53B5">
        <w:rPr>
          <w:sz w:val="20"/>
          <w:szCs w:val="20"/>
        </w:rPr>
        <w:t>agrupen cooperativas u otras formas asociativas y solidarias de propiedad, las instituciones auxiliares de la Economía Solidaria, las</w:t>
      </w:r>
      <w:r>
        <w:rPr>
          <w:sz w:val="20"/>
          <w:szCs w:val="20"/>
        </w:rPr>
        <w:t xml:space="preserve"> </w:t>
      </w:r>
      <w:r w:rsidRPr="00BC53B5">
        <w:rPr>
          <w:sz w:val="20"/>
          <w:szCs w:val="20"/>
        </w:rPr>
        <w:t>empresas comunitarias, las empresas solidarias de salud, las precooperativas, los fondos de empleados, las asociaciones mutualistas, las</w:t>
      </w:r>
      <w:r>
        <w:rPr>
          <w:sz w:val="20"/>
          <w:szCs w:val="20"/>
        </w:rPr>
        <w:t xml:space="preserve"> </w:t>
      </w:r>
      <w:r w:rsidRPr="00BC53B5">
        <w:rPr>
          <w:sz w:val="20"/>
          <w:szCs w:val="20"/>
        </w:rPr>
        <w:t>empresas de servicios en las formas de administraciones públicas cooperativas, las empresas asociativas de trabajo y todas aquellas formas</w:t>
      </w:r>
      <w:r>
        <w:rPr>
          <w:sz w:val="20"/>
          <w:szCs w:val="20"/>
        </w:rPr>
        <w:t xml:space="preserve"> </w:t>
      </w:r>
      <w:r w:rsidRPr="00BC53B5">
        <w:rPr>
          <w:sz w:val="20"/>
          <w:szCs w:val="20"/>
        </w:rPr>
        <w:t>asociativas solidarias que cumplan con las características mencionadas en el presente capítulo</w:t>
      </w:r>
      <w:r>
        <w:rPr>
          <w:rFonts w:ascii="DejaVuSansCondensed" w:hAnsi="DejaVuSansCondensed" w:cs="DejaVuSansCondensed"/>
          <w:color w:val="333333"/>
          <w:sz w:val="16"/>
          <w:szCs w:val="16"/>
        </w:rPr>
        <w:t>.</w:t>
      </w:r>
      <w:r w:rsidR="00771043">
        <w:rPr>
          <w:rFonts w:ascii="DejaVuSansCondensed" w:hAnsi="DejaVuSansCondensed" w:cs="DejaVuSansCondensed"/>
          <w:color w:val="333333"/>
          <w:sz w:val="16"/>
          <w:szCs w:val="16"/>
        </w:rPr>
        <w:t xml:space="preserve"> (</w:t>
      </w:r>
      <w:r w:rsidR="00771043" w:rsidRPr="00771043">
        <w:rPr>
          <w:sz w:val="20"/>
          <w:szCs w:val="20"/>
        </w:rPr>
        <w:t>parágrafo 2 artículo 6, Ley 454 de 1998)</w:t>
      </w:r>
    </w:p>
    <w:p w14:paraId="7E628C8F" w14:textId="77777777" w:rsidR="0094773C" w:rsidRDefault="0094773C" w:rsidP="0094773C">
      <w:pPr>
        <w:spacing w:after="0" w:line="360" w:lineRule="auto"/>
        <w:ind w:firstLine="708"/>
        <w:jc w:val="both"/>
        <w:rPr>
          <w:lang w:val="es-MX"/>
        </w:rPr>
      </w:pPr>
    </w:p>
    <w:p w14:paraId="394AB17F" w14:textId="19C77BAE" w:rsidR="0094773C" w:rsidRDefault="00771043" w:rsidP="00E17A7F">
      <w:pPr>
        <w:spacing w:after="0" w:line="360" w:lineRule="auto"/>
        <w:ind w:firstLine="709"/>
        <w:jc w:val="both"/>
        <w:rPr>
          <w:lang w:val="es-MX"/>
        </w:rPr>
      </w:pPr>
      <w:r>
        <w:rPr>
          <w:lang w:val="es-MX"/>
        </w:rPr>
        <w:t>Precisamente,</w:t>
      </w:r>
      <w:r w:rsidR="007E7CFA">
        <w:rPr>
          <w:lang w:val="es-MX"/>
        </w:rPr>
        <w:t xml:space="preserve"> </w:t>
      </w:r>
      <w:r w:rsidR="00E17A7F">
        <w:rPr>
          <w:lang w:val="es-MX"/>
        </w:rPr>
        <w:t xml:space="preserve">algunos </w:t>
      </w:r>
      <w:r w:rsidR="009A1A24">
        <w:rPr>
          <w:lang w:val="es-MX"/>
        </w:rPr>
        <w:t>estudiosos del tema</w:t>
      </w:r>
      <w:r w:rsidR="00DC7209">
        <w:rPr>
          <w:lang w:val="es-MX"/>
        </w:rPr>
        <w:t xml:space="preserve"> como </w:t>
      </w:r>
      <w:proofErr w:type="spellStart"/>
      <w:r w:rsidR="00DC7209">
        <w:rPr>
          <w:lang w:val="es-MX"/>
        </w:rPr>
        <w:t>Katime</w:t>
      </w:r>
      <w:proofErr w:type="spellEnd"/>
      <w:r w:rsidR="00DC7209">
        <w:rPr>
          <w:lang w:val="es-MX"/>
        </w:rPr>
        <w:t>&amp; Sarmiento (2005)</w:t>
      </w:r>
      <w:r w:rsidR="00E17A7F">
        <w:rPr>
          <w:lang w:val="es-MX"/>
        </w:rPr>
        <w:t xml:space="preserve"> han señalado que </w:t>
      </w:r>
      <w:r w:rsidR="009A1A24">
        <w:rPr>
          <w:lang w:val="es-MX"/>
        </w:rPr>
        <w:t xml:space="preserve">de los diez tipos de </w:t>
      </w:r>
      <w:r w:rsidR="007E7CFA">
        <w:rPr>
          <w:lang w:val="es-MX"/>
        </w:rPr>
        <w:t>organizaciones referid</w:t>
      </w:r>
      <w:r w:rsidR="009A1A24">
        <w:rPr>
          <w:lang w:val="es-MX"/>
        </w:rPr>
        <w:t>o</w:t>
      </w:r>
      <w:r w:rsidR="007E7CFA">
        <w:rPr>
          <w:lang w:val="es-MX"/>
        </w:rPr>
        <w:t xml:space="preserve">s en el parágrafo </w:t>
      </w:r>
      <w:r w:rsidR="00163124">
        <w:rPr>
          <w:lang w:val="es-MX"/>
        </w:rPr>
        <w:t xml:space="preserve">ya </w:t>
      </w:r>
      <w:r w:rsidR="007E7CFA">
        <w:rPr>
          <w:lang w:val="es-MX"/>
        </w:rPr>
        <w:t>se en</w:t>
      </w:r>
      <w:r w:rsidR="00C87FE9">
        <w:rPr>
          <w:lang w:val="es-MX"/>
        </w:rPr>
        <w:t>con</w:t>
      </w:r>
      <w:r w:rsidR="007E7CFA">
        <w:rPr>
          <w:lang w:val="es-MX"/>
        </w:rPr>
        <w:t>tra</w:t>
      </w:r>
      <w:r w:rsidR="00C87FE9">
        <w:rPr>
          <w:lang w:val="es-MX"/>
        </w:rPr>
        <w:t>ba</w:t>
      </w:r>
      <w:r w:rsidR="007E7CFA">
        <w:rPr>
          <w:lang w:val="es-MX"/>
        </w:rPr>
        <w:t>n reguladas por diferentes normas jurídica que siguen los principios definidos en la Ley</w:t>
      </w:r>
      <w:r w:rsidR="009A1A24">
        <w:rPr>
          <w:lang w:val="es-MX"/>
        </w:rPr>
        <w:t>, mientras que abr</w:t>
      </w:r>
      <w:r w:rsidR="00C87FE9">
        <w:rPr>
          <w:lang w:val="es-MX"/>
        </w:rPr>
        <w:t>ió</w:t>
      </w:r>
      <w:r w:rsidR="009A1A24">
        <w:rPr>
          <w:lang w:val="es-MX"/>
        </w:rPr>
        <w:t xml:space="preserve"> una ventana para </w:t>
      </w:r>
      <w:r>
        <w:rPr>
          <w:lang w:val="es-MX"/>
        </w:rPr>
        <w:t>reconocer</w:t>
      </w:r>
      <w:r w:rsidR="00C87FE9">
        <w:rPr>
          <w:lang w:val="es-MX"/>
        </w:rPr>
        <w:t xml:space="preserve"> a otras organizaciones</w:t>
      </w:r>
      <w:r>
        <w:rPr>
          <w:lang w:val="es-MX"/>
        </w:rPr>
        <w:t xml:space="preserve"> dentro de este sector.</w:t>
      </w:r>
    </w:p>
    <w:p w14:paraId="75A025DF" w14:textId="41B35238" w:rsidR="00E8355F" w:rsidRDefault="00DC7209" w:rsidP="00E17A7F">
      <w:pPr>
        <w:spacing w:after="0" w:line="360" w:lineRule="auto"/>
        <w:ind w:firstLine="709"/>
        <w:jc w:val="both"/>
        <w:rPr>
          <w:lang w:val="es-MX"/>
        </w:rPr>
      </w:pPr>
      <w:r>
        <w:rPr>
          <w:lang w:val="es-MX"/>
        </w:rPr>
        <w:t>Posteriormente, e</w:t>
      </w:r>
      <w:r w:rsidR="005432AB">
        <w:rPr>
          <w:lang w:val="es-MX"/>
        </w:rPr>
        <w:t xml:space="preserve">l CONPES 3639 de 2010 </w:t>
      </w:r>
      <w:r w:rsidR="00E8355F">
        <w:rPr>
          <w:lang w:val="es-MX"/>
        </w:rPr>
        <w:t>establec</w:t>
      </w:r>
      <w:r>
        <w:rPr>
          <w:lang w:val="es-MX"/>
        </w:rPr>
        <w:t>ió</w:t>
      </w:r>
      <w:r w:rsidR="00E8355F">
        <w:rPr>
          <w:lang w:val="es-MX"/>
        </w:rPr>
        <w:t xml:space="preserve"> que las formas asociativas incluidas en el sector de la economía solidaria que cumplen con los principios de la Ley 454 </w:t>
      </w:r>
      <w:r>
        <w:rPr>
          <w:lang w:val="es-MX"/>
        </w:rPr>
        <w:t>eran las siguientes</w:t>
      </w:r>
      <w:r w:rsidR="00E8355F">
        <w:rPr>
          <w:lang w:val="es-MX"/>
        </w:rPr>
        <w:t>:</w:t>
      </w:r>
    </w:p>
    <w:p w14:paraId="64DEB016" w14:textId="4F49E030" w:rsidR="005432AB" w:rsidRPr="00333A70" w:rsidRDefault="00E8355F" w:rsidP="00E8355F">
      <w:pPr>
        <w:spacing w:after="0" w:line="240" w:lineRule="auto"/>
        <w:ind w:left="567" w:right="567"/>
        <w:jc w:val="both"/>
        <w:rPr>
          <w:sz w:val="20"/>
          <w:szCs w:val="20"/>
        </w:rPr>
      </w:pPr>
      <w:r>
        <w:rPr>
          <w:lang w:val="es-MX"/>
        </w:rPr>
        <w:t xml:space="preserve"> </w:t>
      </w:r>
      <w:commentRangeStart w:id="9"/>
      <w:r w:rsidRPr="00333A70">
        <w:rPr>
          <w:sz w:val="20"/>
          <w:szCs w:val="20"/>
        </w:rPr>
        <w:t xml:space="preserve">cooperativas en general, administraciones públicas cooperativas, asociaciones mutuales, cooperativas de ahorro y crédito, cooperativas financieras, cooperativas multiactivas e integrales, cooperativas especiales de consumo, cooperativas de educación, cooperativas y precooperativas de trabajo asociado- </w:t>
      </w:r>
      <w:proofErr w:type="spellStart"/>
      <w:r w:rsidRPr="00333A70">
        <w:rPr>
          <w:sz w:val="20"/>
          <w:szCs w:val="20"/>
        </w:rPr>
        <w:t>CTA´s</w:t>
      </w:r>
      <w:proofErr w:type="spellEnd"/>
      <w:r w:rsidRPr="00333A70">
        <w:rPr>
          <w:sz w:val="20"/>
          <w:szCs w:val="20"/>
        </w:rPr>
        <w:t xml:space="preserve">, </w:t>
      </w:r>
      <w:proofErr w:type="spellStart"/>
      <w:r w:rsidRPr="00333A70">
        <w:rPr>
          <w:sz w:val="20"/>
          <w:szCs w:val="20"/>
        </w:rPr>
        <w:t>precooperativas</w:t>
      </w:r>
      <w:proofErr w:type="spellEnd"/>
      <w:r w:rsidRPr="00333A70">
        <w:rPr>
          <w:sz w:val="20"/>
          <w:szCs w:val="20"/>
        </w:rPr>
        <w:t xml:space="preserve"> en general, cooperativas de transporte, cooperativas de vivienda, cooperativas agropecuarias, agroindustriales, piscícolas y mineras, cooperativas de vigilancia y seguridad privada, empresas de salud, fondo de empleados, organismos cooperativos de grado superior, empresas comunales rentables, organizaciones populares de vivienda, asociaciones de economía solidaria formada por padres de familia o educadores, instituciones auxiliares del cooperativismo y microempresas asociativas. </w:t>
      </w:r>
      <w:sdt>
        <w:sdtPr>
          <w:rPr>
            <w:sz w:val="20"/>
            <w:szCs w:val="20"/>
          </w:rPr>
          <w:id w:val="446203113"/>
          <w:citation/>
        </w:sdtPr>
        <w:sdtEndPr/>
        <w:sdtContent>
          <w:r w:rsidR="00333A70" w:rsidRPr="00333A70">
            <w:rPr>
              <w:sz w:val="20"/>
              <w:szCs w:val="20"/>
            </w:rPr>
            <w:fldChar w:fldCharType="begin"/>
          </w:r>
          <w:r w:rsidR="00333A70" w:rsidRPr="00333A70">
            <w:rPr>
              <w:sz w:val="20"/>
              <w:szCs w:val="20"/>
            </w:rPr>
            <w:instrText xml:space="preserve">CITATION DN10 \p 50-51 \l 2058 </w:instrText>
          </w:r>
          <w:r w:rsidR="00333A70" w:rsidRPr="00333A70">
            <w:rPr>
              <w:sz w:val="20"/>
              <w:szCs w:val="20"/>
            </w:rPr>
            <w:fldChar w:fldCharType="separate"/>
          </w:r>
          <w:r w:rsidR="00920BA2" w:rsidRPr="00920BA2">
            <w:rPr>
              <w:noProof/>
              <w:sz w:val="20"/>
              <w:szCs w:val="20"/>
            </w:rPr>
            <w:t>(DNP, 2010, págs. 50-51)</w:t>
          </w:r>
          <w:r w:rsidR="00333A70" w:rsidRPr="00333A70">
            <w:rPr>
              <w:sz w:val="20"/>
              <w:szCs w:val="20"/>
            </w:rPr>
            <w:fldChar w:fldCharType="end"/>
          </w:r>
        </w:sdtContent>
      </w:sdt>
      <w:commentRangeEnd w:id="9"/>
      <w:r w:rsidR="004F4D6C">
        <w:rPr>
          <w:rStyle w:val="Refdecomentario"/>
        </w:rPr>
        <w:commentReference w:id="9"/>
      </w:r>
    </w:p>
    <w:p w14:paraId="603FC156" w14:textId="77777777" w:rsidR="0094773C" w:rsidRDefault="0094773C" w:rsidP="00E17A7F">
      <w:pPr>
        <w:spacing w:after="0" w:line="360" w:lineRule="auto"/>
        <w:ind w:firstLine="709"/>
        <w:jc w:val="both"/>
        <w:rPr>
          <w:lang w:val="es-MX"/>
        </w:rPr>
      </w:pPr>
    </w:p>
    <w:p w14:paraId="358ADD27" w14:textId="3FE1C9EB" w:rsidR="009A1A24" w:rsidRDefault="00771043" w:rsidP="00E17A7F">
      <w:pPr>
        <w:spacing w:after="0" w:line="360" w:lineRule="auto"/>
        <w:ind w:firstLine="709"/>
        <w:jc w:val="both"/>
        <w:rPr>
          <w:lang w:val="es-MX"/>
        </w:rPr>
      </w:pPr>
      <w:r>
        <w:rPr>
          <w:lang w:val="es-MX"/>
        </w:rPr>
        <w:t xml:space="preserve"> </w:t>
      </w:r>
    </w:p>
    <w:p w14:paraId="0BC95A83" w14:textId="46A20365" w:rsidR="0094773C" w:rsidRDefault="0094773C" w:rsidP="00E17A7F">
      <w:pPr>
        <w:spacing w:after="0" w:line="360" w:lineRule="auto"/>
        <w:ind w:firstLine="709"/>
        <w:jc w:val="both"/>
        <w:rPr>
          <w:lang w:val="es-MX"/>
        </w:rPr>
      </w:pPr>
    </w:p>
    <w:p w14:paraId="6C899DD9" w14:textId="67040FC3" w:rsidR="00DC7209" w:rsidRDefault="00DC7209" w:rsidP="00333A70">
      <w:pPr>
        <w:spacing w:line="360" w:lineRule="auto"/>
        <w:ind w:firstLine="709"/>
        <w:jc w:val="both"/>
        <w:rPr>
          <w:lang w:val="es-MX"/>
        </w:rPr>
      </w:pPr>
      <w:r>
        <w:rPr>
          <w:lang w:val="es-MX"/>
        </w:rPr>
        <w:lastRenderedPageBreak/>
        <w:t xml:space="preserve">En esta nueva distinción se excluyeron formas como las empresas asociativas de trabajo y las empresas comunitarias, además, se indicó </w:t>
      </w:r>
      <w:r w:rsidR="00333A70">
        <w:rPr>
          <w:lang w:val="es-MX"/>
        </w:rPr>
        <w:t xml:space="preserve">que no hace parte de este universo las corporaciones asociaciones, fundaciones y juntas de acción comunal. </w:t>
      </w:r>
    </w:p>
    <w:p w14:paraId="69786194" w14:textId="48974252" w:rsidR="0094773C" w:rsidRDefault="0094773C" w:rsidP="0094773C">
      <w:pPr>
        <w:spacing w:line="360" w:lineRule="auto"/>
        <w:ind w:firstLine="709"/>
        <w:rPr>
          <w:lang w:val="es-MX"/>
        </w:rPr>
      </w:pPr>
      <w:r>
        <w:rPr>
          <w:lang w:val="es-MX"/>
        </w:rPr>
        <w:t xml:space="preserve">Entendemos por </w:t>
      </w:r>
      <w:r w:rsidRPr="00215C67">
        <w:rPr>
          <w:b/>
          <w:bCs/>
          <w:lang w:val="es-MX"/>
        </w:rPr>
        <w:t>organizaciones solidarias</w:t>
      </w:r>
      <w:r>
        <w:rPr>
          <w:lang w:val="es-MX"/>
        </w:rPr>
        <w:t xml:space="preserve"> todas aquellas formas de organización formal y no formal, sin ánimo de lucro que busca el beneficio social basando sus prácticas en la solidaridad y la cooperación. </w:t>
      </w:r>
      <w:sdt>
        <w:sdtPr>
          <w:rPr>
            <w:lang w:val="es-MX"/>
          </w:rPr>
          <w:id w:val="2034530979"/>
          <w:citation/>
        </w:sdtPr>
        <w:sdtEndPr/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UAE201 \p 15 \l 2058 </w:instrText>
          </w:r>
          <w:r>
            <w:rPr>
              <w:lang w:val="es-MX"/>
            </w:rPr>
            <w:fldChar w:fldCharType="separate"/>
          </w:r>
          <w:r w:rsidR="00920BA2">
            <w:rPr>
              <w:noProof/>
              <w:lang w:val="es-MX"/>
            </w:rPr>
            <w:t>(UAEOS, 2020, pág. 15)</w:t>
          </w:r>
          <w:r>
            <w:rPr>
              <w:lang w:val="es-MX"/>
            </w:rPr>
            <w:fldChar w:fldCharType="end"/>
          </w:r>
        </w:sdtContent>
      </w:sdt>
    </w:p>
    <w:p w14:paraId="50690F2F" w14:textId="540C2126" w:rsidR="0094773C" w:rsidRDefault="00DC7209" w:rsidP="00E17A7F">
      <w:pPr>
        <w:spacing w:after="0" w:line="360" w:lineRule="auto"/>
        <w:ind w:firstLine="709"/>
        <w:jc w:val="both"/>
        <w:rPr>
          <w:lang w:val="es-MX"/>
        </w:rPr>
      </w:pPr>
      <w:r>
        <w:rPr>
          <w:lang w:val="es-MX"/>
        </w:rPr>
        <w:t xml:space="preserve">Con este mandato normativo, las dos entidades que apoyan la economía solidaria asumieron la atención de las organizaciones en relación a sus competencias de fomento y de vigilancia y supervisión.  </w:t>
      </w:r>
    </w:p>
    <w:p w14:paraId="5BB8DB99" w14:textId="73727C70" w:rsidR="00C3777D" w:rsidRDefault="00C3777D" w:rsidP="00C3777D">
      <w:pPr>
        <w:spacing w:after="0" w:line="360" w:lineRule="auto"/>
        <w:ind w:firstLine="708"/>
        <w:jc w:val="both"/>
      </w:pPr>
      <w:r>
        <w:rPr>
          <w:lang w:val="es-MX"/>
        </w:rPr>
        <w:t>L</w:t>
      </w:r>
      <w:commentRangeStart w:id="10"/>
      <w:commentRangeStart w:id="11"/>
      <w:r>
        <w:rPr>
          <w:lang w:val="es-MX"/>
        </w:rPr>
        <w:t>as</w:t>
      </w:r>
      <w:commentRangeEnd w:id="10"/>
      <w:r w:rsidR="004F4D6C">
        <w:rPr>
          <w:rStyle w:val="Refdecomentario"/>
        </w:rPr>
        <w:commentReference w:id="10"/>
      </w:r>
      <w:commentRangeEnd w:id="11"/>
      <w:r w:rsidR="004F4D6C">
        <w:rPr>
          <w:rStyle w:val="Refdecomentario"/>
        </w:rPr>
        <w:commentReference w:id="11"/>
      </w:r>
      <w:r>
        <w:rPr>
          <w:lang w:val="es-MX"/>
        </w:rPr>
        <w:t xml:space="preserve"> </w:t>
      </w:r>
      <w:commentRangeStart w:id="12"/>
      <w:r>
        <w:rPr>
          <w:lang w:val="es-MX"/>
        </w:rPr>
        <w:t>Superintendencia de Economía Solidaria</w:t>
      </w:r>
      <w:r w:rsidR="00E8355F">
        <w:rPr>
          <w:lang w:val="es-MX"/>
        </w:rPr>
        <w:t xml:space="preserve"> (2020)</w:t>
      </w:r>
      <w:r>
        <w:rPr>
          <w:lang w:val="es-MX"/>
        </w:rPr>
        <w:t xml:space="preserve"> </w:t>
      </w:r>
      <w:commentRangeEnd w:id="12"/>
      <w:r w:rsidR="004F4D6C">
        <w:rPr>
          <w:rStyle w:val="Refdecomentario"/>
        </w:rPr>
        <w:commentReference w:id="12"/>
      </w:r>
      <w:r>
        <w:rPr>
          <w:lang w:val="es-MX"/>
        </w:rPr>
        <w:t>en su competencia de control y vigilancia, adoptó la división que han propuesto algunos autores donde toman como definición de solidaridad  “la adhesión circunstancial a la causa y empresas de otros”. Clasificó las organizaciones de la economía solidaria en dos clases:</w:t>
      </w:r>
      <w:r>
        <w:t xml:space="preserve"> asistencialistas y mutualistas. A las primeras las defin</w:t>
      </w:r>
      <w:r w:rsidR="008E6F6D">
        <w:t>ió</w:t>
      </w:r>
      <w:r>
        <w:t xml:space="preserve"> como “aquellas organizaciones que desarrollan actividades orientadas por la solidaridad con terceras personas, como es el caso de las fundaciones de beneficencia y las asociaciones para ayuda a terceros”</w:t>
      </w:r>
      <w:r w:rsidR="003E327F">
        <w:t xml:space="preserve"> </w:t>
      </w:r>
      <w:commentRangeStart w:id="13"/>
      <w:r w:rsidR="003E327F">
        <w:t>(2020:3)</w:t>
      </w:r>
      <w:r>
        <w:t>.</w:t>
      </w:r>
      <w:r w:rsidR="003E327F">
        <w:t xml:space="preserve"> </w:t>
      </w:r>
      <w:r>
        <w:t xml:space="preserve"> </w:t>
      </w:r>
      <w:commentRangeEnd w:id="13"/>
      <w:r w:rsidR="004F4D6C">
        <w:rPr>
          <w:rStyle w:val="Refdecomentario"/>
        </w:rPr>
        <w:commentReference w:id="13"/>
      </w:r>
      <w:r>
        <w:t xml:space="preserve">A las segundas, “son las organizaciones que por regla general se constituyen para la búsqueda del beneficio de sus propios asociados, excepcionalmente de la comunidad en general”. </w:t>
      </w:r>
      <w:r w:rsidR="003E327F">
        <w:t>(2020:3)</w:t>
      </w:r>
    </w:p>
    <w:p w14:paraId="68D83177" w14:textId="38A1F8EB" w:rsidR="00C3777D" w:rsidRDefault="00C3777D" w:rsidP="009B08A4">
      <w:pPr>
        <w:spacing w:after="0" w:line="360" w:lineRule="auto"/>
        <w:ind w:firstLine="708"/>
        <w:jc w:val="both"/>
      </w:pPr>
      <w:r>
        <w:t>Bajo esta distinción, la entidad establec</w:t>
      </w:r>
      <w:r w:rsidR="008E6F6D">
        <w:t>ió</w:t>
      </w:r>
      <w:r>
        <w:t xml:space="preserve"> que las organizaciones</w:t>
      </w:r>
      <w:r w:rsidR="009B08A4">
        <w:t xml:space="preserve"> que </w:t>
      </w:r>
      <w:r>
        <w:t>supervisa</w:t>
      </w:r>
      <w:r w:rsidR="009B08A4">
        <w:t xml:space="preserve"> </w:t>
      </w:r>
      <w:r>
        <w:t>son las empresas asociativas sin ánimo de lucro de carácter mutualista</w:t>
      </w:r>
      <w:r w:rsidR="009B08A4">
        <w:t xml:space="preserve">. </w:t>
      </w:r>
      <w:r>
        <w:t xml:space="preserve">A continuación, se presenta la gráfica que </w:t>
      </w:r>
      <w:r w:rsidR="0068125B">
        <w:t>ilustra el universo organizacional de esta entidad.</w:t>
      </w:r>
    </w:p>
    <w:p w14:paraId="64BF51AA" w14:textId="7DD4710D" w:rsidR="0068125B" w:rsidRPr="0068125B" w:rsidRDefault="0068125B" w:rsidP="009B08A4">
      <w:pPr>
        <w:spacing w:after="0" w:line="360" w:lineRule="auto"/>
        <w:ind w:firstLine="708"/>
        <w:jc w:val="both"/>
        <w:rPr>
          <w:b/>
          <w:bCs/>
        </w:rPr>
      </w:pPr>
      <w:r w:rsidRPr="0068125B">
        <w:rPr>
          <w:b/>
          <w:bCs/>
        </w:rPr>
        <w:t xml:space="preserve">Grafica Clasificación de la Supersolidaria </w:t>
      </w:r>
    </w:p>
    <w:p w14:paraId="2D3C3395" w14:textId="5A020A7D" w:rsidR="00C3777D" w:rsidRDefault="0068125B" w:rsidP="00C3777D">
      <w:pPr>
        <w:spacing w:after="0" w:line="360" w:lineRule="auto"/>
        <w:jc w:val="both"/>
      </w:pPr>
      <w:r>
        <w:rPr>
          <w:noProof/>
          <w:lang w:eastAsia="es-CO"/>
        </w:rPr>
        <w:drawing>
          <wp:anchor distT="0" distB="0" distL="114300" distR="114300" simplePos="0" relativeHeight="251658240" behindDoc="1" locked="0" layoutInCell="1" allowOverlap="1" wp14:anchorId="2A2E55BB" wp14:editId="7C14D60F">
            <wp:simplePos x="0" y="0"/>
            <wp:positionH relativeFrom="margin">
              <wp:posOffset>436438</wp:posOffset>
            </wp:positionH>
            <wp:positionV relativeFrom="paragraph">
              <wp:posOffset>98674</wp:posOffset>
            </wp:positionV>
            <wp:extent cx="4921250" cy="2249170"/>
            <wp:effectExtent l="0" t="0" r="0" b="0"/>
            <wp:wrapTight wrapText="bothSides">
              <wp:wrapPolygon edited="0">
                <wp:start x="0" y="0"/>
                <wp:lineTo x="0" y="21405"/>
                <wp:lineTo x="21489" y="21405"/>
                <wp:lineTo x="21489" y="0"/>
                <wp:lineTo x="0" y="0"/>
              </wp:wrapPolygon>
            </wp:wrapTight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76" t="31487" r="32530" b="34615"/>
                    <a:stretch/>
                  </pic:blipFill>
                  <pic:spPr bwMode="auto">
                    <a:xfrm>
                      <a:off x="0" y="0"/>
                      <a:ext cx="4921250" cy="22491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6F7490" w14:textId="0E19152B" w:rsidR="00E116C6" w:rsidRPr="00BD4079" w:rsidRDefault="008B0A42" w:rsidP="00E17A7F">
      <w:pPr>
        <w:spacing w:after="0" w:line="360" w:lineRule="auto"/>
        <w:ind w:firstLine="709"/>
        <w:jc w:val="both"/>
        <w:rPr>
          <w:rFonts w:ascii="Calibri" w:hAnsi="Calibri" w:cs="Calibri"/>
          <w:noProof/>
          <w:sz w:val="16"/>
          <w:szCs w:val="16"/>
          <w:lang w:eastAsia="es-CO"/>
        </w:rPr>
      </w:pPr>
      <w:r w:rsidRPr="00BD4079">
        <w:rPr>
          <w:rFonts w:ascii="Calibri" w:hAnsi="Calibri" w:cs="Calibri"/>
          <w:noProof/>
          <w:sz w:val="16"/>
          <w:szCs w:val="16"/>
          <w:lang w:eastAsia="es-CO"/>
        </w:rPr>
        <w:lastRenderedPageBreak/>
        <w:t>Fuente</w:t>
      </w:r>
      <w:r w:rsidR="00A07328" w:rsidRPr="00BD4079">
        <w:rPr>
          <w:rFonts w:ascii="Calibri" w:hAnsi="Calibri" w:cs="Calibri"/>
          <w:noProof/>
          <w:sz w:val="16"/>
          <w:szCs w:val="16"/>
          <w:lang w:eastAsia="es-CO"/>
        </w:rPr>
        <w:t>:</w:t>
      </w:r>
      <w:r w:rsidRPr="00BD4079">
        <w:rPr>
          <w:rFonts w:ascii="Calibri" w:hAnsi="Calibri" w:cs="Calibri"/>
          <w:noProof/>
          <w:sz w:val="16"/>
          <w:szCs w:val="16"/>
          <w:lang w:eastAsia="es-CO"/>
        </w:rPr>
        <w:t xml:space="preserve"> Supersolidaria </w:t>
      </w:r>
      <w:r w:rsidR="00E8355F">
        <w:rPr>
          <w:rFonts w:ascii="Calibri" w:hAnsi="Calibri" w:cs="Calibri"/>
          <w:noProof/>
          <w:sz w:val="16"/>
          <w:szCs w:val="16"/>
          <w:lang w:eastAsia="es-CO"/>
        </w:rPr>
        <w:t xml:space="preserve">(2020) </w:t>
      </w:r>
    </w:p>
    <w:p w14:paraId="1C942891" w14:textId="77777777" w:rsidR="008B0A42" w:rsidRDefault="008B0A42" w:rsidP="00E17A7F">
      <w:pPr>
        <w:spacing w:after="0" w:line="360" w:lineRule="auto"/>
        <w:ind w:firstLine="709"/>
        <w:jc w:val="both"/>
        <w:rPr>
          <w:lang w:val="es-MX"/>
        </w:rPr>
      </w:pPr>
    </w:p>
    <w:p w14:paraId="12B2694C" w14:textId="466507CE" w:rsidR="009E1541" w:rsidRDefault="00771043" w:rsidP="00E17A7F">
      <w:pPr>
        <w:spacing w:after="0" w:line="360" w:lineRule="auto"/>
        <w:ind w:firstLine="709"/>
        <w:jc w:val="both"/>
        <w:rPr>
          <w:lang w:val="es-MX"/>
        </w:rPr>
      </w:pPr>
      <w:r>
        <w:rPr>
          <w:lang w:val="es-MX"/>
        </w:rPr>
        <w:t xml:space="preserve">El Departamento Administrativo de la Economías Solidaria- </w:t>
      </w:r>
      <w:proofErr w:type="spellStart"/>
      <w:r>
        <w:rPr>
          <w:lang w:val="es-MX"/>
        </w:rPr>
        <w:t>Dan</w:t>
      </w:r>
      <w:r w:rsidR="00E17A7F">
        <w:rPr>
          <w:lang w:val="es-MX"/>
        </w:rPr>
        <w:t>S</w:t>
      </w:r>
      <w:r>
        <w:rPr>
          <w:lang w:val="es-MX"/>
        </w:rPr>
        <w:t>ocia</w:t>
      </w:r>
      <w:r w:rsidR="00E116C6">
        <w:rPr>
          <w:lang w:val="es-MX"/>
        </w:rPr>
        <w:t>l</w:t>
      </w:r>
      <w:proofErr w:type="spellEnd"/>
      <w:r w:rsidR="009A1A24">
        <w:rPr>
          <w:lang w:val="es-MX"/>
        </w:rPr>
        <w:t>, entidad de fomento que posteriormente se tran</w:t>
      </w:r>
      <w:r w:rsidR="00307BCE">
        <w:rPr>
          <w:lang w:val="es-MX"/>
        </w:rPr>
        <w:t xml:space="preserve">sformó en la Unidad Administrativa Especial de Organizaciones Solidarias, </w:t>
      </w:r>
      <w:r>
        <w:rPr>
          <w:lang w:val="es-MX"/>
        </w:rPr>
        <w:t xml:space="preserve">en su ejercicio de </w:t>
      </w:r>
      <w:r w:rsidR="0068125B">
        <w:rPr>
          <w:lang w:val="es-MX"/>
        </w:rPr>
        <w:t xml:space="preserve">delimitación </w:t>
      </w:r>
      <w:r w:rsidR="00E116C6">
        <w:rPr>
          <w:lang w:val="es-MX"/>
        </w:rPr>
        <w:t xml:space="preserve">asumió la distinción de estos dos grupos nombrándolos:  organizaciones de economía solidaria y organizaciones solidarias de desarrollo. </w:t>
      </w:r>
    </w:p>
    <w:p w14:paraId="604C2252" w14:textId="2CFD5F9B" w:rsidR="009E500E" w:rsidRPr="00416BED" w:rsidRDefault="009E500E" w:rsidP="00AA7268">
      <w:pPr>
        <w:rPr>
          <w:rFonts w:ascii="Calibri" w:hAnsi="Calibri" w:cs="Calibri"/>
          <w:noProof/>
          <w:sz w:val="20"/>
          <w:szCs w:val="20"/>
          <w:lang w:eastAsia="es-CO"/>
        </w:rPr>
      </w:pPr>
    </w:p>
    <w:p w14:paraId="58E66E61" w14:textId="00444B17" w:rsidR="009E500E" w:rsidRPr="00416BED" w:rsidRDefault="004C5F6C" w:rsidP="00AA7268">
      <w:pPr>
        <w:rPr>
          <w:rFonts w:ascii="Calibri Light" w:hAnsi="Calibri Light" w:cs="Calibri Light"/>
          <w:noProof/>
          <w:sz w:val="16"/>
          <w:szCs w:val="16"/>
          <w:lang w:eastAsia="es-CO"/>
        </w:rPr>
      </w:pPr>
      <w:r>
        <w:rPr>
          <w:noProof/>
          <w:lang w:eastAsia="es-CO"/>
        </w:rPr>
        <w:drawing>
          <wp:inline distT="0" distB="0" distL="0" distR="0" wp14:anchorId="5701704B" wp14:editId="6D3DDD43">
            <wp:extent cx="5184475" cy="3096093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9234" t="12023" r="15681" b="10786"/>
                    <a:stretch/>
                  </pic:blipFill>
                  <pic:spPr bwMode="auto">
                    <a:xfrm>
                      <a:off x="0" y="0"/>
                      <a:ext cx="5197122" cy="3103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A6C35B" w14:textId="12B679C6" w:rsidR="009E500E" w:rsidRDefault="009E500E" w:rsidP="00AA7268">
      <w:pPr>
        <w:rPr>
          <w:rFonts w:ascii="Calibri" w:hAnsi="Calibri" w:cs="Calibri"/>
          <w:noProof/>
          <w:sz w:val="16"/>
          <w:szCs w:val="16"/>
          <w:lang w:eastAsia="es-CO"/>
        </w:rPr>
      </w:pPr>
      <w:r w:rsidRPr="00416BED">
        <w:rPr>
          <w:rFonts w:ascii="Calibri" w:hAnsi="Calibri" w:cs="Calibri"/>
          <w:noProof/>
          <w:sz w:val="16"/>
          <w:szCs w:val="16"/>
          <w:lang w:eastAsia="es-CO"/>
        </w:rPr>
        <w:t xml:space="preserve">Fuente: UAEOS </w:t>
      </w:r>
      <w:r w:rsidR="00416BED" w:rsidRPr="00416BED">
        <w:rPr>
          <w:rFonts w:ascii="Calibri" w:hAnsi="Calibri" w:cs="Calibri"/>
          <w:noProof/>
          <w:sz w:val="16"/>
          <w:szCs w:val="16"/>
          <w:lang w:eastAsia="es-CO"/>
        </w:rPr>
        <w:t>2021- adaptación gráfica del documento CONPES 3629-10</w:t>
      </w:r>
    </w:p>
    <w:p w14:paraId="7E9B01CB" w14:textId="77777777" w:rsidR="008B0A42" w:rsidRDefault="008B0A42" w:rsidP="008B0A42">
      <w:pPr>
        <w:spacing w:line="360" w:lineRule="auto"/>
        <w:ind w:firstLine="708"/>
        <w:jc w:val="both"/>
        <w:rPr>
          <w:lang w:val="es-MX"/>
        </w:rPr>
      </w:pPr>
      <w:r>
        <w:rPr>
          <w:lang w:val="es-MX"/>
        </w:rPr>
        <w:t xml:space="preserve">Las organizaciones solidarias son diferentes en su estructura administrativa y las prácticas que las distinguen son: </w:t>
      </w:r>
    </w:p>
    <w:p w14:paraId="1BA0CD86" w14:textId="77777777" w:rsidR="008B0A42" w:rsidRPr="00B35ADD" w:rsidRDefault="008B0A42" w:rsidP="008B0A42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lang w:val="es-MX"/>
        </w:rPr>
      </w:pPr>
      <w:r w:rsidRPr="00B35ADD">
        <w:rPr>
          <w:lang w:val="es-MX"/>
        </w:rPr>
        <w:t>Democráticas. Las decisiones las toman todos los asociados en condiciones de igualdad.</w:t>
      </w:r>
    </w:p>
    <w:p w14:paraId="02F93C10" w14:textId="77777777" w:rsidR="008B0A42" w:rsidRPr="00B35ADD" w:rsidRDefault="008B0A42" w:rsidP="008B0A42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lang w:val="es-MX"/>
        </w:rPr>
      </w:pPr>
      <w:r w:rsidRPr="00B35ADD">
        <w:rPr>
          <w:lang w:val="es-MX"/>
        </w:rPr>
        <w:t xml:space="preserve">Humanistas. Su principal objetivo es el desarrollo integral de las personas </w:t>
      </w:r>
      <w:proofErr w:type="gramStart"/>
      <w:r w:rsidRPr="00B35ADD">
        <w:rPr>
          <w:lang w:val="es-MX"/>
        </w:rPr>
        <w:t>porque  consideran</w:t>
      </w:r>
      <w:proofErr w:type="gramEnd"/>
      <w:r w:rsidRPr="00B35ADD">
        <w:rPr>
          <w:lang w:val="es-MX"/>
        </w:rPr>
        <w:t xml:space="preserve"> al ser humano como sujeto y fin de la economía.</w:t>
      </w:r>
    </w:p>
    <w:p w14:paraId="2E81F600" w14:textId="2014E164" w:rsidR="008B0A42" w:rsidRPr="00B35ADD" w:rsidRDefault="008B0A42" w:rsidP="008B0A42">
      <w:pPr>
        <w:pStyle w:val="Prrafodelista"/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jc w:val="both"/>
        <w:rPr>
          <w:lang w:val="es-MX"/>
        </w:rPr>
      </w:pPr>
      <w:r w:rsidRPr="00B35ADD">
        <w:rPr>
          <w:lang w:val="es-MX"/>
        </w:rPr>
        <w:t xml:space="preserve">Autogestionaria y solidarias. Tienen capacidad para gobernarse a sí mismas, trabajan en equipo </w:t>
      </w:r>
      <w:sdt>
        <w:sdtPr>
          <w:rPr>
            <w:lang w:val="es-MX"/>
          </w:rPr>
          <w:id w:val="2086722932"/>
          <w:citation/>
        </w:sdtPr>
        <w:sdtEndPr/>
        <w:sdtContent>
          <w:r>
            <w:rPr>
              <w:lang w:val="es-MX"/>
            </w:rPr>
            <w:fldChar w:fldCharType="begin"/>
          </w:r>
          <w:r>
            <w:rPr>
              <w:lang w:val="es-MX"/>
            </w:rPr>
            <w:instrText xml:space="preserve">CITATION UAE17 \p 19 \l 2058 </w:instrText>
          </w:r>
          <w:r>
            <w:rPr>
              <w:lang w:val="es-MX"/>
            </w:rPr>
            <w:fldChar w:fldCharType="separate"/>
          </w:r>
          <w:r w:rsidR="00920BA2">
            <w:rPr>
              <w:noProof/>
              <w:lang w:val="es-MX"/>
            </w:rPr>
            <w:t>(UAEOS- ESUMER , 2017, pág. 19)</w:t>
          </w:r>
          <w:r>
            <w:rPr>
              <w:lang w:val="es-MX"/>
            </w:rPr>
            <w:fldChar w:fldCharType="end"/>
          </w:r>
        </w:sdtContent>
      </w:sdt>
    </w:p>
    <w:p w14:paraId="7D6A6F00" w14:textId="77777777" w:rsidR="00D535BA" w:rsidRPr="008B0A42" w:rsidRDefault="00D535BA" w:rsidP="00AA7268">
      <w:pPr>
        <w:rPr>
          <w:rFonts w:ascii="Calibri" w:hAnsi="Calibri" w:cs="Calibri"/>
          <w:noProof/>
          <w:sz w:val="16"/>
          <w:szCs w:val="16"/>
          <w:lang w:val="es-MX" w:eastAsia="es-CO"/>
        </w:rPr>
      </w:pPr>
    </w:p>
    <w:p w14:paraId="7225DB5E" w14:textId="68988350" w:rsidR="00D13513" w:rsidRPr="00FD7D86" w:rsidRDefault="00FD7D86" w:rsidP="00FD7D86">
      <w:pPr>
        <w:pStyle w:val="Ttulo2"/>
        <w:rPr>
          <w:rFonts w:asciiTheme="minorHAnsi" w:hAnsiTheme="minorHAnsi"/>
          <w:b/>
          <w:bCs/>
          <w:lang w:val="es-MX"/>
        </w:rPr>
      </w:pPr>
      <w:r w:rsidRPr="00FD7D86">
        <w:rPr>
          <w:rFonts w:asciiTheme="minorHAnsi" w:hAnsiTheme="minorHAnsi"/>
          <w:b/>
          <w:bCs/>
          <w:lang w:val="es-MX"/>
        </w:rPr>
        <w:t xml:space="preserve">1.4 </w:t>
      </w:r>
      <w:r w:rsidR="00D13513" w:rsidRPr="00FD7D86">
        <w:rPr>
          <w:rFonts w:asciiTheme="minorHAnsi" w:hAnsiTheme="minorHAnsi"/>
          <w:b/>
          <w:bCs/>
          <w:lang w:val="es-MX"/>
        </w:rPr>
        <w:t xml:space="preserve">¿Por qué </w:t>
      </w:r>
      <w:r w:rsidR="00AB4E91">
        <w:rPr>
          <w:rFonts w:asciiTheme="minorHAnsi" w:hAnsiTheme="minorHAnsi"/>
          <w:b/>
          <w:bCs/>
          <w:lang w:val="es-MX"/>
        </w:rPr>
        <w:t>analizar la</w:t>
      </w:r>
      <w:r w:rsidR="00D13513" w:rsidRPr="00FD7D86">
        <w:rPr>
          <w:rFonts w:asciiTheme="minorHAnsi" w:hAnsiTheme="minorHAnsi"/>
          <w:b/>
          <w:bCs/>
          <w:lang w:val="es-MX"/>
        </w:rPr>
        <w:t xml:space="preserve"> multidimensionalidad?</w:t>
      </w:r>
    </w:p>
    <w:p w14:paraId="48A43A38" w14:textId="77777777" w:rsidR="004C496E" w:rsidRPr="00CE09F4" w:rsidRDefault="004C496E" w:rsidP="00CE09F4">
      <w:pPr>
        <w:spacing w:after="0" w:line="360" w:lineRule="auto"/>
        <w:ind w:firstLine="709"/>
      </w:pPr>
    </w:p>
    <w:p w14:paraId="33E51AB8" w14:textId="0A018CC2" w:rsidR="0087688B" w:rsidRPr="00CE09F4" w:rsidRDefault="0087688B" w:rsidP="00CE09F4">
      <w:pPr>
        <w:spacing w:after="0" w:line="360" w:lineRule="auto"/>
        <w:ind w:firstLine="709"/>
      </w:pPr>
      <w:r w:rsidRPr="00CE09F4">
        <w:lastRenderedPageBreak/>
        <w:t>La multidimensionalidad</w:t>
      </w:r>
      <w:r w:rsidR="00915989" w:rsidRPr="00CE09F4">
        <w:t xml:space="preserve"> de una organización </w:t>
      </w:r>
      <w:r w:rsidRPr="00CE09F4">
        <w:t xml:space="preserve">presupone </w:t>
      </w:r>
      <w:r w:rsidR="00915989" w:rsidRPr="00CE09F4">
        <w:t>reconocer el desarrollo del ser humano</w:t>
      </w:r>
      <w:r w:rsidR="004C496E" w:rsidRPr="00CE09F4">
        <w:t xml:space="preserve">, no es gratuito que desde algunos textos </w:t>
      </w:r>
      <w:sdt>
        <w:sdtPr>
          <w:id w:val="1642457563"/>
          <w:citation/>
        </w:sdtPr>
        <w:sdtEndPr/>
        <w:sdtContent>
          <w:r w:rsidR="004C496E" w:rsidRPr="00CE09F4">
            <w:fldChar w:fldCharType="begin"/>
          </w:r>
          <w:r w:rsidR="004C496E" w:rsidRPr="00CE09F4">
            <w:instrText xml:space="preserve"> CITATION Cue18 \l 2058 </w:instrText>
          </w:r>
          <w:r w:rsidR="004C496E" w:rsidRPr="00CE09F4">
            <w:fldChar w:fldCharType="separate"/>
          </w:r>
          <w:r w:rsidR="00920BA2" w:rsidRPr="00920BA2">
            <w:rPr>
              <w:noProof/>
            </w:rPr>
            <w:t>(Cueto Fuentes E. N., 2018)</w:t>
          </w:r>
          <w:r w:rsidR="004C496E" w:rsidRPr="00CE09F4">
            <w:fldChar w:fldCharType="end"/>
          </w:r>
        </w:sdtContent>
      </w:sdt>
      <w:r w:rsidR="004C496E" w:rsidRPr="00CE09F4">
        <w:t xml:space="preserve"> haga una referencia al trabajo del profesor Miguel Ángel Ramón en este tema</w:t>
      </w:r>
      <w:r w:rsidR="00EF0842" w:rsidRPr="00CE09F4">
        <w:t>:</w:t>
      </w:r>
      <w:r w:rsidR="004C496E" w:rsidRPr="00CE09F4">
        <w:t xml:space="preserve"> </w:t>
      </w:r>
    </w:p>
    <w:p w14:paraId="4FA9E37E" w14:textId="77777777" w:rsidR="004C496E" w:rsidRPr="0087688B" w:rsidRDefault="004C496E" w:rsidP="004C496E">
      <w:pPr>
        <w:spacing w:after="0"/>
        <w:ind w:firstLine="708"/>
        <w:rPr>
          <w:lang w:val="es-MX"/>
        </w:rPr>
      </w:pPr>
    </w:p>
    <w:p w14:paraId="645E3249" w14:textId="77777777" w:rsidR="004C496E" w:rsidRDefault="00B50D5C" w:rsidP="004C496E">
      <w:pPr>
        <w:autoSpaceDE w:val="0"/>
        <w:autoSpaceDN w:val="0"/>
        <w:adjustRightInd w:val="0"/>
        <w:spacing w:after="0" w:line="240" w:lineRule="auto"/>
        <w:ind w:left="1416"/>
        <w:rPr>
          <w:rFonts w:ascii="SegoeUI-Light" w:hAnsi="SegoeUI-Light" w:cs="SegoeUI-Light"/>
          <w:sz w:val="18"/>
          <w:szCs w:val="18"/>
        </w:rPr>
      </w:pPr>
      <w:r>
        <w:rPr>
          <w:b/>
          <w:bCs/>
          <w:sz w:val="28"/>
          <w:szCs w:val="28"/>
          <w:lang w:val="es-MX"/>
        </w:rPr>
        <w:t xml:space="preserve"> </w:t>
      </w:r>
      <w:r w:rsidR="004C496E">
        <w:rPr>
          <w:rFonts w:ascii="SegoeUI-Light" w:hAnsi="SegoeUI-Light" w:cs="SegoeUI-Light"/>
          <w:sz w:val="18"/>
          <w:szCs w:val="18"/>
        </w:rPr>
        <w:t>La dimensión política debe traducirse en una auténtica democracia real y</w:t>
      </w:r>
    </w:p>
    <w:p w14:paraId="0CBC09CB" w14:textId="77777777" w:rsidR="004C496E" w:rsidRDefault="004C496E" w:rsidP="004C496E">
      <w:pPr>
        <w:autoSpaceDE w:val="0"/>
        <w:autoSpaceDN w:val="0"/>
        <w:adjustRightInd w:val="0"/>
        <w:spacing w:after="0" w:line="240" w:lineRule="auto"/>
        <w:ind w:left="1416"/>
        <w:rPr>
          <w:rFonts w:ascii="SegoeUI-Light" w:hAnsi="SegoeUI-Light" w:cs="SegoeUI-Light"/>
          <w:sz w:val="18"/>
          <w:szCs w:val="18"/>
        </w:rPr>
      </w:pPr>
      <w:r>
        <w:rPr>
          <w:rFonts w:ascii="SegoeUI-Light" w:hAnsi="SegoeUI-Light" w:cs="SegoeUI-Light"/>
          <w:sz w:val="18"/>
          <w:szCs w:val="18"/>
        </w:rPr>
        <w:t>participativa; la dimensión social debe encarnar los principios de igualdad de</w:t>
      </w:r>
    </w:p>
    <w:p w14:paraId="24D05A1C" w14:textId="77777777" w:rsidR="004C496E" w:rsidRDefault="004C496E" w:rsidP="004C496E">
      <w:pPr>
        <w:autoSpaceDE w:val="0"/>
        <w:autoSpaceDN w:val="0"/>
        <w:adjustRightInd w:val="0"/>
        <w:spacing w:after="0" w:line="240" w:lineRule="auto"/>
        <w:ind w:left="1416"/>
        <w:rPr>
          <w:rFonts w:ascii="SegoeUI-Light" w:hAnsi="SegoeUI-Light" w:cs="SegoeUI-Light"/>
          <w:sz w:val="18"/>
          <w:szCs w:val="18"/>
        </w:rPr>
      </w:pPr>
      <w:r>
        <w:rPr>
          <w:rFonts w:ascii="SegoeUI-Light" w:hAnsi="SegoeUI-Light" w:cs="SegoeUI-Light"/>
          <w:sz w:val="18"/>
          <w:szCs w:val="18"/>
        </w:rPr>
        <w:t>oportunidades, equidad y justicia social; la dimensión económica debe responder</w:t>
      </w:r>
    </w:p>
    <w:p w14:paraId="681DA1D6" w14:textId="77777777" w:rsidR="004C496E" w:rsidRDefault="004C496E" w:rsidP="004C496E">
      <w:pPr>
        <w:autoSpaceDE w:val="0"/>
        <w:autoSpaceDN w:val="0"/>
        <w:adjustRightInd w:val="0"/>
        <w:spacing w:after="0" w:line="240" w:lineRule="auto"/>
        <w:ind w:left="1416"/>
        <w:rPr>
          <w:rFonts w:ascii="SegoeUI-Light" w:hAnsi="SegoeUI-Light" w:cs="SegoeUI-Light"/>
          <w:sz w:val="18"/>
          <w:szCs w:val="18"/>
        </w:rPr>
      </w:pPr>
      <w:r>
        <w:rPr>
          <w:rFonts w:ascii="SegoeUI-Light" w:hAnsi="SegoeUI-Light" w:cs="SegoeUI-Light"/>
          <w:sz w:val="18"/>
          <w:szCs w:val="18"/>
        </w:rPr>
        <w:t>a los principios de autogestión empresarial para la transformación productiva en</w:t>
      </w:r>
    </w:p>
    <w:p w14:paraId="53D67B63" w14:textId="77777777" w:rsidR="004C496E" w:rsidRDefault="004C496E" w:rsidP="004C496E">
      <w:pPr>
        <w:autoSpaceDE w:val="0"/>
        <w:autoSpaceDN w:val="0"/>
        <w:adjustRightInd w:val="0"/>
        <w:spacing w:after="0" w:line="240" w:lineRule="auto"/>
        <w:ind w:left="1416"/>
        <w:rPr>
          <w:rFonts w:ascii="SegoeUI-Light" w:hAnsi="SegoeUI-Light" w:cs="SegoeUI-Light"/>
          <w:sz w:val="18"/>
          <w:szCs w:val="18"/>
        </w:rPr>
      </w:pPr>
      <w:r>
        <w:rPr>
          <w:rFonts w:ascii="SegoeUI-Light" w:hAnsi="SegoeUI-Light" w:cs="SegoeUI-Light"/>
          <w:sz w:val="18"/>
          <w:szCs w:val="18"/>
        </w:rPr>
        <w:t>una economía humana, libre y solidaria; la dimensión ecológica debe expresarse</w:t>
      </w:r>
    </w:p>
    <w:p w14:paraId="66486D57" w14:textId="77777777" w:rsidR="004C496E" w:rsidRDefault="004C496E" w:rsidP="004C496E">
      <w:pPr>
        <w:autoSpaceDE w:val="0"/>
        <w:autoSpaceDN w:val="0"/>
        <w:adjustRightInd w:val="0"/>
        <w:spacing w:after="0" w:line="240" w:lineRule="auto"/>
        <w:ind w:left="1416"/>
        <w:rPr>
          <w:rFonts w:ascii="SegoeUI-Light" w:hAnsi="SegoeUI-Light" w:cs="SegoeUI-Light"/>
          <w:sz w:val="18"/>
          <w:szCs w:val="18"/>
        </w:rPr>
      </w:pPr>
      <w:r>
        <w:rPr>
          <w:rFonts w:ascii="SegoeUI-Light" w:hAnsi="SegoeUI-Light" w:cs="SegoeUI-Light"/>
          <w:sz w:val="18"/>
          <w:szCs w:val="18"/>
        </w:rPr>
        <w:t>en una conciencia ambiental que utilice racionalmente los recursos, respete los</w:t>
      </w:r>
    </w:p>
    <w:p w14:paraId="03977D6C" w14:textId="77777777" w:rsidR="004C496E" w:rsidRDefault="004C496E" w:rsidP="004C496E">
      <w:pPr>
        <w:autoSpaceDE w:val="0"/>
        <w:autoSpaceDN w:val="0"/>
        <w:adjustRightInd w:val="0"/>
        <w:spacing w:after="0" w:line="240" w:lineRule="auto"/>
        <w:ind w:left="1416"/>
        <w:rPr>
          <w:rFonts w:ascii="SegoeUI-Light" w:hAnsi="SegoeUI-Light" w:cs="SegoeUI-Light"/>
          <w:sz w:val="18"/>
          <w:szCs w:val="18"/>
        </w:rPr>
      </w:pPr>
      <w:r>
        <w:rPr>
          <w:rFonts w:ascii="SegoeUI-Light" w:hAnsi="SegoeUI-Light" w:cs="SegoeUI-Light"/>
          <w:sz w:val="18"/>
          <w:szCs w:val="18"/>
        </w:rPr>
        <w:t>procesos vitales y preserve las áreas de importancia ecosistémica; la dimensión</w:t>
      </w:r>
    </w:p>
    <w:p w14:paraId="65B35167" w14:textId="77777777" w:rsidR="004C496E" w:rsidRDefault="004C496E" w:rsidP="004C496E">
      <w:pPr>
        <w:autoSpaceDE w:val="0"/>
        <w:autoSpaceDN w:val="0"/>
        <w:adjustRightInd w:val="0"/>
        <w:spacing w:after="0" w:line="240" w:lineRule="auto"/>
        <w:ind w:left="1416"/>
        <w:rPr>
          <w:rFonts w:ascii="SegoeUI-Light" w:hAnsi="SegoeUI-Light" w:cs="SegoeUI-Light"/>
          <w:sz w:val="18"/>
          <w:szCs w:val="18"/>
        </w:rPr>
      </w:pPr>
      <w:r>
        <w:rPr>
          <w:rFonts w:ascii="SegoeUI-Light" w:hAnsi="SegoeUI-Light" w:cs="SegoeUI-Light"/>
          <w:sz w:val="18"/>
          <w:szCs w:val="18"/>
        </w:rPr>
        <w:t>cultural debe recuperar los valores de la ética, de la solidaridad responsable,</w:t>
      </w:r>
    </w:p>
    <w:p w14:paraId="6D264884" w14:textId="0718EB87" w:rsidR="00B50D5C" w:rsidRDefault="004C496E" w:rsidP="004C496E">
      <w:pPr>
        <w:ind w:left="1416"/>
        <w:rPr>
          <w:rFonts w:ascii="SegoeUI-Light" w:hAnsi="SegoeUI-Light" w:cs="SegoeUI-Light"/>
          <w:sz w:val="18"/>
          <w:szCs w:val="18"/>
        </w:rPr>
      </w:pPr>
      <w:r>
        <w:rPr>
          <w:rFonts w:ascii="SegoeUI-Light" w:hAnsi="SegoeUI-Light" w:cs="SegoeUI-Light"/>
          <w:sz w:val="18"/>
          <w:szCs w:val="18"/>
        </w:rPr>
        <w:t>mediante la autogestión e interacción formativa, creativa y productiva. (p. 31).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s-ES"/>
        </w:rPr>
        <w:id w:val="-475446286"/>
        <w:docPartObj>
          <w:docPartGallery w:val="Bibliographies"/>
          <w:docPartUnique/>
        </w:docPartObj>
      </w:sdtPr>
      <w:sdtEndPr>
        <w:rPr>
          <w:lang w:val="es-CO"/>
        </w:rPr>
      </w:sdtEndPr>
      <w:sdtContent>
        <w:p w14:paraId="4D2A12A8" w14:textId="466B3451" w:rsidR="005C4ED6" w:rsidRDefault="005C4ED6">
          <w:pPr>
            <w:pStyle w:val="Ttulo1"/>
          </w:pPr>
          <w:r>
            <w:rPr>
              <w:lang w:val="es-ES"/>
            </w:rPr>
            <w:t>Referencias</w:t>
          </w:r>
        </w:p>
        <w:sdt>
          <w:sdtPr>
            <w:id w:val="111145805"/>
            <w:bibliography/>
          </w:sdtPr>
          <w:sdtEndPr/>
          <w:sdtContent>
            <w:p w14:paraId="251EB816" w14:textId="77777777" w:rsidR="00920BA2" w:rsidRDefault="005C4ED6" w:rsidP="00920BA2">
              <w:pPr>
                <w:pStyle w:val="Bibliografa"/>
                <w:ind w:left="720" w:hanging="720"/>
                <w:rPr>
                  <w:noProof/>
                  <w:sz w:val="24"/>
                  <w:szCs w:val="24"/>
                  <w:lang w:val="es-ES"/>
                </w:rPr>
              </w:pPr>
              <w:r>
                <w:fldChar w:fldCharType="begin"/>
              </w:r>
              <w:r>
                <w:instrText>BIBLIOGRAPHY</w:instrText>
              </w:r>
              <w:r>
                <w:fldChar w:fldCharType="separate"/>
              </w:r>
              <w:r w:rsidR="00920BA2">
                <w:rPr>
                  <w:noProof/>
                  <w:lang w:val="es-ES"/>
                </w:rPr>
                <w:t xml:space="preserve">Asociación Internacional de la Mutualidad - AIM. (2017). </w:t>
              </w:r>
              <w:r w:rsidR="00920BA2">
                <w:rPr>
                  <w:i/>
                  <w:iCs/>
                  <w:noProof/>
                  <w:lang w:val="es-ES"/>
                </w:rPr>
                <w:t>https://www.aim-mutual.org/.</w:t>
              </w:r>
              <w:r w:rsidR="00920BA2">
                <w:rPr>
                  <w:noProof/>
                  <w:lang w:val="es-ES"/>
                </w:rPr>
                <w:t xml:space="preserve"> Obtenido de https://www.aim-mutual.org/ </w:t>
              </w:r>
            </w:p>
            <w:p w14:paraId="2688FA03" w14:textId="77777777" w:rsidR="00920BA2" w:rsidRDefault="00920BA2" w:rsidP="00920BA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Barbosa Pérez, E. M. (2020). Breve estudio bibliométrico sobre economía solidaria. </w:t>
              </w:r>
              <w:r>
                <w:rPr>
                  <w:i/>
                  <w:iCs/>
                  <w:noProof/>
                  <w:lang w:val="es-ES"/>
                </w:rPr>
                <w:t>Cooperativismo &amp; Desarrollo, 28</w:t>
              </w:r>
              <w:r>
                <w:rPr>
                  <w:noProof/>
                  <w:lang w:val="es-ES"/>
                </w:rPr>
                <w:t>(118), 1-20. doi:https://doi.org/10.16925/2382-4220.2020.03.05</w:t>
              </w:r>
            </w:p>
            <w:p w14:paraId="6FEC0CA5" w14:textId="77777777" w:rsidR="00920BA2" w:rsidRDefault="00920BA2" w:rsidP="00920BA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Bauman, Z. (2004). </w:t>
              </w:r>
              <w:r>
                <w:rPr>
                  <w:i/>
                  <w:iCs/>
                  <w:noProof/>
                  <w:lang w:val="es-ES"/>
                </w:rPr>
                <w:t>La modernidad líquida.</w:t>
              </w:r>
              <w:r>
                <w:rPr>
                  <w:noProof/>
                  <w:lang w:val="es-ES"/>
                </w:rPr>
                <w:t xml:space="preserve"> Buenos Aires: Fondo de Cultura Económica de Argentina.</w:t>
              </w:r>
            </w:p>
            <w:p w14:paraId="4DAE01B0" w14:textId="77777777" w:rsidR="00920BA2" w:rsidRDefault="00920BA2" w:rsidP="00920BA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Castel, R. (1995). </w:t>
              </w:r>
              <w:r>
                <w:rPr>
                  <w:i/>
                  <w:iCs/>
                  <w:noProof/>
                  <w:lang w:val="es-ES"/>
                </w:rPr>
                <w:t>Las metamorfosis de la cuestión social. Una crónica del asalariado.</w:t>
              </w:r>
              <w:r>
                <w:rPr>
                  <w:noProof/>
                  <w:lang w:val="es-ES"/>
                </w:rPr>
                <w:t xml:space="preserve"> Obtenido de https://aulavirtual4.unl.edu.ar/pluginfile.php/7097/mod_resource/content/1/castel-robert-la-metamorfosis-de-la-cuesti%C3%B3n-social.pdf</w:t>
              </w:r>
            </w:p>
            <w:p w14:paraId="27839E92" w14:textId="77777777" w:rsidR="00920BA2" w:rsidRDefault="00920BA2" w:rsidP="00920BA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>Castelli, B. (2014 ). Mutualismo y mutualidades. En (. e. H.. Buenos Aires: Colegio de Graduados en Cooperativismo.</w:t>
              </w:r>
            </w:p>
            <w:p w14:paraId="7F671483" w14:textId="77777777" w:rsidR="00920BA2" w:rsidRDefault="00920BA2" w:rsidP="00920BA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Castillo S., D., Mora P., C., Rodríguez E., N., Sarmiento R., A., Álvarez R., J., Mesa N., G., &amp; Martínez B., L. (2011). </w:t>
              </w:r>
              <w:r>
                <w:rPr>
                  <w:i/>
                  <w:iCs/>
                  <w:noProof/>
                  <w:lang w:val="es-ES"/>
                </w:rPr>
                <w:t>Políticas públicas y cooperativismo en Colombia. 30 Años de encuentros y desencuentros .</w:t>
              </w:r>
              <w:r>
                <w:rPr>
                  <w:noProof/>
                  <w:lang w:val="es-ES"/>
                </w:rPr>
                <w:t xml:space="preserve"> Bogotá: Instituto de Estudios del Ministerio Público IEMP.</w:t>
              </w:r>
            </w:p>
            <w:p w14:paraId="308ADEC0" w14:textId="77777777" w:rsidR="00920BA2" w:rsidRDefault="00920BA2" w:rsidP="00920BA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Castillo, D., Mora, C., Rodríguez, N., Sarmiento, A., Álvarez, J., &amp; Mesa, G. &amp;. (2011). </w:t>
              </w:r>
              <w:r>
                <w:rPr>
                  <w:i/>
                  <w:iCs/>
                  <w:noProof/>
                  <w:lang w:val="es-ES"/>
                </w:rPr>
                <w:t>Políticas públicas y cooperativismo en Colombia 30 años de encuentros y desencuentros.</w:t>
              </w:r>
              <w:r>
                <w:rPr>
                  <w:noProof/>
                  <w:lang w:val="es-ES"/>
                </w:rPr>
                <w:t xml:space="preserve"> Bogotá: IEMP.</w:t>
              </w:r>
            </w:p>
            <w:p w14:paraId="5A903AA6" w14:textId="77777777" w:rsidR="00920BA2" w:rsidRDefault="00920BA2" w:rsidP="00920BA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Cueto Fuentes, E. N. (2018). </w:t>
              </w:r>
              <w:r>
                <w:rPr>
                  <w:i/>
                  <w:iCs/>
                  <w:noProof/>
                  <w:lang w:val="es-ES"/>
                </w:rPr>
                <w:t>Una década de economia social y solidaria en Colombia. Análisis de la producción investigativa y académica 2005-2015.</w:t>
              </w:r>
              <w:r>
                <w:rPr>
                  <w:noProof/>
                  <w:lang w:val="es-ES"/>
                </w:rPr>
                <w:t xml:space="preserve"> Corporación Universitaria Minuto de Dios- UNIMINUTO y Universidad Luis Amigó .</w:t>
              </w:r>
            </w:p>
            <w:p w14:paraId="6A26D668" w14:textId="77777777" w:rsidR="00920BA2" w:rsidRDefault="00920BA2" w:rsidP="00920BA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Cueto Fuentes, E. N., Arboleda Álvárez, O. L., Zabala Salazar, H., &amp; Echeverrry Correa, F. (2018). </w:t>
              </w:r>
              <w:r>
                <w:rPr>
                  <w:i/>
                  <w:iCs/>
                  <w:noProof/>
                  <w:lang w:val="es-ES"/>
                </w:rPr>
                <w:t>Una década de economía social y solidaria en Colombia: análisis de la producción investigativa y académica 2005-2015.</w:t>
              </w:r>
              <w:r>
                <w:rPr>
                  <w:noProof/>
                  <w:lang w:val="es-ES"/>
                </w:rPr>
                <w:t xml:space="preserve"> Bogotá : Corporación Universitaria Minuto de Dios - UNIMINUTO y Universidad Católica Luis Amigó .</w:t>
              </w:r>
            </w:p>
            <w:p w14:paraId="6EFC4765" w14:textId="77777777" w:rsidR="00920BA2" w:rsidRDefault="00920BA2" w:rsidP="00920BA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lastRenderedPageBreak/>
                <w:t xml:space="preserve">DNP. (1995). </w:t>
              </w:r>
              <w:r>
                <w:rPr>
                  <w:i/>
                  <w:iCs/>
                  <w:noProof/>
                  <w:lang w:val="es-ES"/>
                </w:rPr>
                <w:t>CONPES 2823 Política de modernización y desarrollo del sector de economía solidaria.</w:t>
              </w:r>
              <w:r>
                <w:rPr>
                  <w:noProof/>
                  <w:lang w:val="es-ES"/>
                </w:rPr>
                <w:t xml:space="preserve"> Bogotá: DNP.</w:t>
              </w:r>
            </w:p>
            <w:p w14:paraId="5F4BD1F2" w14:textId="77777777" w:rsidR="00920BA2" w:rsidRDefault="00920BA2" w:rsidP="00920BA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DNP. (2010). </w:t>
              </w:r>
              <w:r>
                <w:rPr>
                  <w:i/>
                  <w:iCs/>
                  <w:noProof/>
                  <w:lang w:val="es-ES"/>
                </w:rPr>
                <w:t>Política de desarrollo empresarial para el sector de la economía solidaria.</w:t>
              </w:r>
              <w:r>
                <w:rPr>
                  <w:noProof/>
                  <w:lang w:val="es-ES"/>
                </w:rPr>
                <w:t xml:space="preserve"> Bogotá D.C: DNP.</w:t>
              </w:r>
            </w:p>
            <w:p w14:paraId="7AC20C40" w14:textId="77777777" w:rsidR="00920BA2" w:rsidRDefault="00920BA2" w:rsidP="00920BA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Echeverri Restrepo, J. (2010). </w:t>
              </w:r>
              <w:r>
                <w:rPr>
                  <w:i/>
                  <w:iCs/>
                  <w:noProof/>
                  <w:lang w:val="es-ES"/>
                </w:rPr>
                <w:t>Las asociaciones mutuales y las microfinanzas como medio para reducir la exclusión.</w:t>
              </w:r>
              <w:r>
                <w:rPr>
                  <w:noProof/>
                  <w:lang w:val="es-ES"/>
                </w:rPr>
                <w:t xml:space="preserve"> Monografía Maestría Universidad de los Andes , Bogotá. Obtenido de https://repositorio.uniandes.edu.co/bitstream/handle/1992/11228/u429238.pdf?sequence=1</w:t>
              </w:r>
            </w:p>
            <w:p w14:paraId="015CDD34" w14:textId="77777777" w:rsidR="00920BA2" w:rsidRDefault="00920BA2" w:rsidP="00920BA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Etzioni, A. (s.f.). </w:t>
              </w:r>
              <w:r>
                <w:rPr>
                  <w:i/>
                  <w:iCs/>
                  <w:noProof/>
                  <w:lang w:val="es-ES"/>
                </w:rPr>
                <w:t>Organizaciones modernas.</w:t>
              </w:r>
              <w:r>
                <w:rPr>
                  <w:noProof/>
                  <w:lang w:val="es-ES"/>
                </w:rPr>
                <w:t xml:space="preserve"> </w:t>
              </w:r>
            </w:p>
            <w:p w14:paraId="629EC15F" w14:textId="77777777" w:rsidR="00920BA2" w:rsidRDefault="00920BA2" w:rsidP="00920BA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Fundación Sociedad Solidaria. (s.f.). </w:t>
              </w:r>
              <w:r>
                <w:rPr>
                  <w:i/>
                  <w:iCs/>
                  <w:noProof/>
                  <w:lang w:val="es-ES"/>
                </w:rPr>
                <w:t>Fondo de empleados del grupo previsora, positiva y fiduprevisora</w:t>
              </w:r>
              <w:r>
                <w:rPr>
                  <w:noProof/>
                  <w:lang w:val="es-ES"/>
                </w:rPr>
                <w:t>. Obtenido de https://www.grupofep.com/basico/pdf/fondos.pdf</w:t>
              </w:r>
            </w:p>
            <w:p w14:paraId="7F6D3D2A" w14:textId="77777777" w:rsidR="00920BA2" w:rsidRDefault="00920BA2" w:rsidP="00920BA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Guerra, P. (2016). </w:t>
              </w:r>
              <w:r>
                <w:rPr>
                  <w:i/>
                  <w:iCs/>
                  <w:noProof/>
                  <w:lang w:val="es-ES"/>
                </w:rPr>
                <w:t xml:space="preserve">Economía de la solidaridad y solidaridad en la economía </w:t>
              </w:r>
              <w:r>
                <w:rPr>
                  <w:noProof/>
                  <w:lang w:val="es-ES"/>
                </w:rPr>
                <w:t>(2a ed.). Univérsitas Nueva Civilización .</w:t>
              </w:r>
            </w:p>
            <w:p w14:paraId="1CD06FE4" w14:textId="77777777" w:rsidR="00920BA2" w:rsidRDefault="00920BA2" w:rsidP="00920BA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Ibarra, E. (2006). </w:t>
              </w:r>
              <w:r>
                <w:rPr>
                  <w:i/>
                  <w:iCs/>
                  <w:noProof/>
                  <w:lang w:val="es-ES"/>
                </w:rPr>
                <w:t>Cap 4. Estudios Organizacionales en América Latina? Transitando del centro hacia las orillas</w:t>
              </w:r>
              <w:r>
                <w:rPr>
                  <w:noProof/>
                  <w:lang w:val="es-ES"/>
                </w:rPr>
                <w:t>. Obtenido de http://sgpwe.izt.uam.mx/files/users/uami/egt/Libros.pdf</w:t>
              </w:r>
            </w:p>
            <w:p w14:paraId="03614C95" w14:textId="77777777" w:rsidR="00920BA2" w:rsidRDefault="00920BA2" w:rsidP="00920BA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Katime, A., &amp; Sarmiento, A. (2005). </w:t>
              </w:r>
              <w:r>
                <w:rPr>
                  <w:i/>
                  <w:iCs/>
                  <w:noProof/>
                  <w:lang w:val="es-ES"/>
                </w:rPr>
                <w:t>Hacia la construcción del derecho solidario en Colombia.</w:t>
              </w:r>
              <w:r>
                <w:rPr>
                  <w:noProof/>
                  <w:lang w:val="es-ES"/>
                </w:rPr>
                <w:t xml:space="preserve"> Bogotá: Dansocial - UCC.</w:t>
              </w:r>
            </w:p>
            <w:p w14:paraId="46C39FEF" w14:textId="77777777" w:rsidR="00920BA2" w:rsidRDefault="00920BA2" w:rsidP="00920BA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Russo, A. (2020). </w:t>
              </w:r>
              <w:r>
                <w:rPr>
                  <w:i/>
                  <w:iCs/>
                  <w:noProof/>
                  <w:lang w:val="es-ES"/>
                </w:rPr>
                <w:t>En Foro mutualista de Colombia 2020 –23 de octubre de 2020. [Webinar] Fedemutuales.</w:t>
              </w:r>
              <w:r>
                <w:rPr>
                  <w:noProof/>
                  <w:lang w:val="es-ES"/>
                </w:rPr>
                <w:t xml:space="preserve"> Obtenido de https://fedemutuales.sharepoint.com/:p:/r/sites/DocumentosFM/_layouts/15/Doc.aspx?sourcedoc=%7B888CAAA0-258C-4F84-8324-927BA3AC372F%7D&amp;file=Alejandro%20Russo%20-%20Retos%20del%20Mutualismo%20en%20el%20momento%20actual.pptx&amp;action=edit&amp;mobileredirect=true</w:t>
              </w:r>
            </w:p>
            <w:p w14:paraId="59DB6951" w14:textId="77777777" w:rsidR="00920BA2" w:rsidRDefault="00920BA2" w:rsidP="00920BA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UAEOS. (2020). </w:t>
              </w:r>
              <w:r>
                <w:rPr>
                  <w:i/>
                  <w:iCs/>
                  <w:noProof/>
                  <w:lang w:val="es-ES"/>
                </w:rPr>
                <w:t>Plan Nacional de Fomento de la Economia Solidaria y Cooperativas Rurales.</w:t>
              </w:r>
              <w:r>
                <w:rPr>
                  <w:noProof/>
                  <w:lang w:val="es-ES"/>
                </w:rPr>
                <w:t xml:space="preserve"> Bogotá D.C .</w:t>
              </w:r>
            </w:p>
            <w:p w14:paraId="51642BEE" w14:textId="77777777" w:rsidR="00920BA2" w:rsidRDefault="00920BA2" w:rsidP="00920BA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UAEOS- ESUMER . (2017). </w:t>
              </w:r>
              <w:r>
                <w:rPr>
                  <w:i/>
                  <w:iCs/>
                  <w:noProof/>
                  <w:lang w:val="es-ES"/>
                </w:rPr>
                <w:t>Curso básico de economía solidaria .</w:t>
              </w:r>
              <w:r>
                <w:rPr>
                  <w:noProof/>
                  <w:lang w:val="es-ES"/>
                </w:rPr>
                <w:t xml:space="preserve"> Bogotá .</w:t>
              </w:r>
            </w:p>
            <w:p w14:paraId="0AF62BB2" w14:textId="77777777" w:rsidR="00920BA2" w:rsidRDefault="00920BA2" w:rsidP="00920BA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UAEOS-ESUMER. (2013). </w:t>
              </w:r>
              <w:r>
                <w:rPr>
                  <w:i/>
                  <w:iCs/>
                  <w:noProof/>
                  <w:lang w:val="es-ES"/>
                </w:rPr>
                <w:t>Curso avanzado de economía solidaria. Protagonistas de transformaciones.</w:t>
              </w:r>
              <w:r>
                <w:rPr>
                  <w:noProof/>
                  <w:lang w:val="es-ES"/>
                </w:rPr>
                <w:t xml:space="preserve"> Medellín: ESUMER .</w:t>
              </w:r>
            </w:p>
            <w:p w14:paraId="20F7042A" w14:textId="77777777" w:rsidR="00920BA2" w:rsidRDefault="00920BA2" w:rsidP="00920BA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 xml:space="preserve">Unión Mundial de la Mutualidad - UMM. (2021). </w:t>
              </w:r>
              <w:r>
                <w:rPr>
                  <w:i/>
                  <w:iCs/>
                  <w:noProof/>
                  <w:lang w:val="es-ES"/>
                </w:rPr>
                <w:t>https://www.ummweb.org/.</w:t>
              </w:r>
              <w:r>
                <w:rPr>
                  <w:noProof/>
                  <w:lang w:val="es-ES"/>
                </w:rPr>
                <w:t xml:space="preserve"> Obtenido de https://www.ummweb.org/</w:t>
              </w:r>
            </w:p>
            <w:p w14:paraId="3F677116" w14:textId="77777777" w:rsidR="00920BA2" w:rsidRDefault="00920BA2" w:rsidP="00920BA2">
              <w:pPr>
                <w:pStyle w:val="Bibliografa"/>
                <w:ind w:left="720" w:hanging="720"/>
                <w:rPr>
                  <w:noProof/>
                  <w:lang w:val="es-ES"/>
                </w:rPr>
              </w:pPr>
              <w:r>
                <w:rPr>
                  <w:noProof/>
                  <w:lang w:val="es-ES"/>
                </w:rPr>
                <w:t>Zabala, H. (4 y5 de noviembre de 2004). La economía solidaria en el desarrollo de antioquia.</w:t>
              </w:r>
            </w:p>
            <w:p w14:paraId="621A9F2E" w14:textId="067FA98E" w:rsidR="005C4ED6" w:rsidRDefault="005C4ED6" w:rsidP="00920BA2">
              <w:r>
                <w:rPr>
                  <w:b/>
                  <w:bCs/>
                </w:rPr>
                <w:fldChar w:fldCharType="end"/>
              </w:r>
            </w:p>
          </w:sdtContent>
        </w:sdt>
      </w:sdtContent>
    </w:sdt>
    <w:p w14:paraId="0AD64456" w14:textId="77777777" w:rsidR="00DF0E30" w:rsidRDefault="00DF0E30" w:rsidP="00DF0E30">
      <w:pPr>
        <w:spacing w:after="0" w:line="240" w:lineRule="auto"/>
        <w:jc w:val="both"/>
        <w:textAlignment w:val="baseline"/>
        <w:rPr>
          <w:sz w:val="28"/>
          <w:szCs w:val="28"/>
          <w:lang w:val="es-MX"/>
        </w:rPr>
      </w:pPr>
    </w:p>
    <w:p w14:paraId="19517C42" w14:textId="02B18D86" w:rsidR="00DF0E30" w:rsidRPr="00DF0E30" w:rsidRDefault="00AB6F72" w:rsidP="00DF0E30">
      <w:pPr>
        <w:spacing w:after="0" w:line="240" w:lineRule="auto"/>
        <w:jc w:val="both"/>
        <w:textAlignment w:val="baseline"/>
        <w:rPr>
          <w:sz w:val="28"/>
          <w:szCs w:val="28"/>
          <w:lang w:val="es-MX"/>
        </w:rPr>
      </w:pPr>
      <w:r>
        <w:rPr>
          <w:sz w:val="28"/>
          <w:szCs w:val="28"/>
          <w:lang w:val="es-MX"/>
        </w:rPr>
        <w:t xml:space="preserve"> </w:t>
      </w:r>
      <w:r w:rsidR="00DF0E30" w:rsidRPr="00DF0E30">
        <w:rPr>
          <w:sz w:val="28"/>
          <w:szCs w:val="28"/>
          <w:lang w:val="es-MX"/>
        </w:rPr>
        <w:t xml:space="preserve"> </w:t>
      </w:r>
    </w:p>
    <w:p w14:paraId="6C612AE8" w14:textId="6618A6BF" w:rsidR="00AB6F72" w:rsidRDefault="00AB6F72" w:rsidP="008E6DBC">
      <w:pPr>
        <w:rPr>
          <w:sz w:val="28"/>
          <w:szCs w:val="28"/>
          <w:lang w:val="es-MX"/>
        </w:rPr>
      </w:pPr>
    </w:p>
    <w:sectPr w:rsidR="00AB6F72">
      <w:headerReference w:type="default" r:id="rId12"/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0" w:author="ÓSCAR MERCHÁN" w:date="2021-07-27T09:23:00Z" w:initials="ÓM">
    <w:p w14:paraId="2B103EE8" w14:textId="6FEFDAED" w:rsidR="009730BA" w:rsidRDefault="009730BA">
      <w:pPr>
        <w:pStyle w:val="Textocomentario"/>
      </w:pPr>
      <w:r>
        <w:rPr>
          <w:rStyle w:val="Refdecomentario"/>
        </w:rPr>
        <w:annotationRef/>
      </w:r>
      <w:r>
        <w:t>Debería ser impersonal: “se inicia”, por ejemplo.</w:t>
      </w:r>
    </w:p>
  </w:comment>
  <w:comment w:id="1" w:author="ÓSCAR MERCHÁN" w:date="2021-07-27T09:24:00Z" w:initials="ÓM">
    <w:p w14:paraId="5FAEB7A6" w14:textId="0ECD9FE6" w:rsidR="009730BA" w:rsidRDefault="009730BA">
      <w:pPr>
        <w:pStyle w:val="Textocomentario"/>
      </w:pPr>
      <w:r>
        <w:rPr>
          <w:rStyle w:val="Refdecomentario"/>
        </w:rPr>
        <w:annotationRef/>
      </w:r>
      <w:r>
        <w:t>redacción</w:t>
      </w:r>
    </w:p>
  </w:comment>
  <w:comment w:id="2" w:author="ÓSCAR MERCHÁN" w:date="2021-07-27T09:41:00Z" w:initials="ÓM">
    <w:p w14:paraId="7A889FC9" w14:textId="58B393CA" w:rsidR="004F4D6C" w:rsidRDefault="004F4D6C">
      <w:pPr>
        <w:pStyle w:val="Textocomentario"/>
      </w:pPr>
      <w:r>
        <w:rPr>
          <w:rStyle w:val="Refdecomentario"/>
        </w:rPr>
        <w:annotationRef/>
      </w:r>
      <w:r>
        <w:t>No está en las referencias</w:t>
      </w:r>
    </w:p>
  </w:comment>
  <w:comment w:id="3" w:author="ÓSCAR MERCHÁN" w:date="2021-07-27T09:24:00Z" w:initials="ÓM">
    <w:p w14:paraId="017BF47A" w14:textId="68933690" w:rsidR="009730BA" w:rsidRDefault="009730BA">
      <w:pPr>
        <w:pStyle w:val="Textocomentario"/>
      </w:pPr>
      <w:r>
        <w:rPr>
          <w:rStyle w:val="Refdecomentario"/>
        </w:rPr>
        <w:annotationRef/>
      </w:r>
      <w:r>
        <w:t>¿APA?</w:t>
      </w:r>
    </w:p>
  </w:comment>
  <w:comment w:id="5" w:author="ÓSCAR MERCHÁN" w:date="2021-07-27T09:27:00Z" w:initials="ÓM">
    <w:p w14:paraId="2A169D6B" w14:textId="42794E3F" w:rsidR="009730BA" w:rsidRDefault="009730BA">
      <w:pPr>
        <w:pStyle w:val="Textocomentario"/>
      </w:pPr>
      <w:r>
        <w:rPr>
          <w:rStyle w:val="Refdecomentario"/>
        </w:rPr>
        <w:annotationRef/>
      </w:r>
      <w:r>
        <w:t>Sobra espacio</w:t>
      </w:r>
    </w:p>
  </w:comment>
  <w:comment w:id="6" w:author="ÓSCAR MERCHÁN" w:date="2021-07-27T09:31:00Z" w:initials="ÓM">
    <w:p w14:paraId="42BB981C" w14:textId="2E51F845" w:rsidR="009730BA" w:rsidRDefault="009730BA">
      <w:pPr>
        <w:pStyle w:val="Textocomentario"/>
      </w:pPr>
      <w:r>
        <w:rPr>
          <w:rStyle w:val="Refdecomentario"/>
        </w:rPr>
        <w:annotationRef/>
      </w:r>
      <w:r>
        <w:t>¿La cita no iría al final de la frase o párrafo?</w:t>
      </w:r>
    </w:p>
  </w:comment>
  <w:comment w:id="7" w:author="ÓSCAR MERCHÁN" w:date="2021-07-27T09:33:00Z" w:initials="ÓM">
    <w:p w14:paraId="74B17F57" w14:textId="35F464CA" w:rsidR="004F4D6C" w:rsidRDefault="004F4D6C">
      <w:pPr>
        <w:pStyle w:val="Textocomentario"/>
      </w:pPr>
      <w:r>
        <w:rPr>
          <w:rStyle w:val="Refdecomentario"/>
        </w:rPr>
        <w:annotationRef/>
      </w:r>
      <w:r>
        <w:t>coma</w:t>
      </w:r>
    </w:p>
  </w:comment>
  <w:comment w:id="8" w:author="ÓSCAR MERCHÁN" w:date="2021-07-27T09:33:00Z" w:initials="ÓM">
    <w:p w14:paraId="7BCB66A1" w14:textId="7D1D0187" w:rsidR="004F4D6C" w:rsidRDefault="004F4D6C">
      <w:pPr>
        <w:pStyle w:val="Textocomentario"/>
      </w:pPr>
      <w:r>
        <w:rPr>
          <w:rStyle w:val="Refdecomentario"/>
        </w:rPr>
        <w:annotationRef/>
      </w:r>
      <w:r>
        <w:t>sobra</w:t>
      </w:r>
    </w:p>
  </w:comment>
  <w:comment w:id="9" w:author="ÓSCAR MERCHÁN" w:date="2021-07-27T09:34:00Z" w:initials="ÓM">
    <w:p w14:paraId="5CD0A2F5" w14:textId="3060EAF3" w:rsidR="004F4D6C" w:rsidRDefault="004F4D6C">
      <w:pPr>
        <w:pStyle w:val="Textocomentario"/>
      </w:pPr>
      <w:r>
        <w:rPr>
          <w:rStyle w:val="Refdecomentario"/>
        </w:rPr>
        <w:annotationRef/>
      </w:r>
      <w:r>
        <w:t>comillas</w:t>
      </w:r>
    </w:p>
  </w:comment>
  <w:comment w:id="10" w:author="ÓSCAR MERCHÁN" w:date="2021-07-27T09:35:00Z" w:initials="ÓM">
    <w:p w14:paraId="11223AA8" w14:textId="3EEC0C75" w:rsidR="004F4D6C" w:rsidRDefault="004F4D6C">
      <w:pPr>
        <w:pStyle w:val="Textocomentario"/>
      </w:pPr>
      <w:r>
        <w:rPr>
          <w:rStyle w:val="Refdecomentario"/>
        </w:rPr>
        <w:annotationRef/>
      </w:r>
      <w:r>
        <w:t>singular</w:t>
      </w:r>
    </w:p>
  </w:comment>
  <w:comment w:id="11" w:author="ÓSCAR MERCHÁN" w:date="2021-07-27T09:37:00Z" w:initials="ÓM">
    <w:p w14:paraId="7AAFEC73" w14:textId="4A0EFF19" w:rsidR="004F4D6C" w:rsidRDefault="004F4D6C">
      <w:pPr>
        <w:pStyle w:val="Textocomentario"/>
      </w:pPr>
      <w:r>
        <w:rPr>
          <w:rStyle w:val="Refdecomentario"/>
        </w:rPr>
        <w:annotationRef/>
      </w:r>
    </w:p>
  </w:comment>
  <w:comment w:id="12" w:author="ÓSCAR MERCHÁN" w:date="2021-07-27T09:39:00Z" w:initials="ÓM">
    <w:p w14:paraId="3C5D3DB8" w14:textId="70FF1503" w:rsidR="004F4D6C" w:rsidRDefault="004F4D6C">
      <w:pPr>
        <w:pStyle w:val="Textocomentario"/>
      </w:pPr>
      <w:r>
        <w:rPr>
          <w:rStyle w:val="Refdecomentario"/>
        </w:rPr>
        <w:annotationRef/>
      </w:r>
      <w:r>
        <w:t>La fuente no está en las referencias</w:t>
      </w:r>
    </w:p>
  </w:comment>
  <w:comment w:id="13" w:author="ÓSCAR MERCHÁN" w:date="2021-07-27T09:36:00Z" w:initials="ÓM">
    <w:p w14:paraId="00A6BF19" w14:textId="3A0CC26B" w:rsidR="004F4D6C" w:rsidRDefault="004F4D6C">
      <w:pPr>
        <w:pStyle w:val="Textocomentario"/>
      </w:pPr>
      <w:r>
        <w:rPr>
          <w:rStyle w:val="Refdecomentario"/>
        </w:rPr>
        <w:annotationRef/>
      </w:r>
      <w:r>
        <w:t>APA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B103EE8" w15:done="0"/>
  <w15:commentEx w15:paraId="5FAEB7A6" w15:done="0"/>
  <w15:commentEx w15:paraId="7A889FC9" w15:done="0"/>
  <w15:commentEx w15:paraId="017BF47A" w15:done="0"/>
  <w15:commentEx w15:paraId="2A169D6B" w15:done="0"/>
  <w15:commentEx w15:paraId="42BB981C" w15:done="0"/>
  <w15:commentEx w15:paraId="74B17F57" w15:done="0"/>
  <w15:commentEx w15:paraId="7BCB66A1" w15:done="0"/>
  <w15:commentEx w15:paraId="5CD0A2F5" w15:done="0"/>
  <w15:commentEx w15:paraId="11223AA8" w15:done="0"/>
  <w15:commentEx w15:paraId="7AAFEC73" w15:paraIdParent="11223AA8" w15:done="0"/>
  <w15:commentEx w15:paraId="3C5D3DB8" w15:done="0"/>
  <w15:commentEx w15:paraId="00A6BF19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2ED3F" w14:textId="77777777" w:rsidR="004555B4" w:rsidRDefault="004555B4" w:rsidP="00AB6228">
      <w:pPr>
        <w:spacing w:after="0" w:line="240" w:lineRule="auto"/>
      </w:pPr>
      <w:r>
        <w:separator/>
      </w:r>
    </w:p>
  </w:endnote>
  <w:endnote w:type="continuationSeparator" w:id="0">
    <w:p w14:paraId="3FDB7984" w14:textId="77777777" w:rsidR="004555B4" w:rsidRDefault="004555B4" w:rsidP="00AB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jaVuSansCondense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UI-Light">
    <w:altName w:val="Segoe U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AF7905" w14:textId="075601C5" w:rsidR="00AB6228" w:rsidRDefault="00AB6228">
    <w:pPr>
      <w:pStyle w:val="Piedepgina"/>
    </w:pPr>
    <w:r w:rsidRPr="00A4141E">
      <w:rPr>
        <w:noProof/>
        <w:sz w:val="20"/>
        <w:szCs w:val="20"/>
        <w:lang w:eastAsia="es-CO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98E844A" wp14:editId="2FBD4370">
              <wp:simplePos x="0" y="0"/>
              <wp:positionH relativeFrom="column">
                <wp:posOffset>520065</wp:posOffset>
              </wp:positionH>
              <wp:positionV relativeFrom="paragraph">
                <wp:posOffset>-351155</wp:posOffset>
              </wp:positionV>
              <wp:extent cx="4781550" cy="571500"/>
              <wp:effectExtent l="0" t="0" r="0" b="0"/>
              <wp:wrapNone/>
              <wp:docPr id="5" name="Text Box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C7765B" w14:textId="77777777" w:rsidR="00AB6228" w:rsidRPr="00A4141E" w:rsidRDefault="00AB6228" w:rsidP="00AB6228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</w:t>
                          </w:r>
                          <w:r w:rsidRPr="00A4141E"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____________________________________________________________________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  <w:lang w:val="pt-BR"/>
                            </w:rPr>
                            <w:t>_________</w:t>
                          </w:r>
                        </w:p>
                        <w:p w14:paraId="61145101" w14:textId="77777777" w:rsidR="00AB6228" w:rsidRPr="005B44AA" w:rsidRDefault="00AB6228" w:rsidP="00AB6228">
                          <w:pPr>
                            <w:pStyle w:val="Piedepgina"/>
                            <w:tabs>
                              <w:tab w:val="right" w:pos="9071"/>
                            </w:tabs>
                            <w:jc w:val="center"/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Carrera 10ª No 15-22 PBX: 57+1 327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5252 – Fax: 3275248 Línea gratuita:01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8000</w:t>
                          </w: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</w:t>
                          </w:r>
                          <w:r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>122020</w:t>
                          </w:r>
                        </w:p>
                        <w:p w14:paraId="63748C4C" w14:textId="77777777" w:rsidR="00AB6228" w:rsidRPr="005B44AA" w:rsidRDefault="004555B4" w:rsidP="00AB6228">
                          <w:pPr>
                            <w:spacing w:line="276" w:lineRule="auto"/>
                            <w:jc w:val="center"/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</w:pPr>
                          <w:hyperlink r:id="rId1" w:history="1">
                            <w:r w:rsidR="00AB6228" w:rsidRPr="005B44AA">
                              <w:rPr>
                                <w:rStyle w:val="Hipervnculo"/>
                                <w:rFonts w:ascii="Arial" w:eastAsia="Calibri" w:hAnsi="Arial" w:cs="Arial"/>
                                <w:i/>
                                <w:sz w:val="16"/>
                                <w:szCs w:val="16"/>
                                <w:lang w:val="pt-BR"/>
                              </w:rPr>
                              <w:t>www.orgsolidarias.gov.co</w:t>
                            </w:r>
                          </w:hyperlink>
                          <w:r w:rsidR="00AB6228" w:rsidRPr="005B44AA">
                            <w:rPr>
                              <w:rFonts w:ascii="Arial" w:eastAsia="Calibri" w:hAnsi="Arial" w:cs="Arial"/>
                              <w:i/>
                              <w:sz w:val="16"/>
                              <w:szCs w:val="16"/>
                              <w:lang w:val="pt-BR"/>
                            </w:rPr>
                            <w:t xml:space="preserve">  - </w:t>
                          </w:r>
                          <w:hyperlink r:id="rId2" w:history="1">
                            <w:r w:rsidR="00AB6228" w:rsidRPr="005B44AA">
                              <w:rPr>
                                <w:rStyle w:val="Hipervnculo"/>
                                <w:rFonts w:ascii="Arial" w:hAnsi="Arial" w:cs="Arial"/>
                                <w:i/>
                                <w:sz w:val="16"/>
                                <w:szCs w:val="16"/>
                                <w:lang w:val="pt-BR"/>
                              </w:rPr>
                              <w:t>atencionalciudadano@orgsolidarias.gov.co</w:t>
                            </w:r>
                          </w:hyperlink>
                          <w:r w:rsidR="00AB6228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</w:t>
                          </w:r>
                          <w:r w:rsidR="00AB6228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 xml:space="preserve"> - </w:t>
                          </w:r>
                          <w:r w:rsidR="00AB6228" w:rsidRPr="005B44AA"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Bogotá D.C, Colombia</w:t>
                          </w:r>
                        </w:p>
                        <w:p w14:paraId="09371FE5" w14:textId="77777777" w:rsidR="00AB6228" w:rsidRDefault="00AB6228" w:rsidP="00AB6228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098E844A" id="_x0000_t202" coordsize="21600,21600" o:spt="202" path="m,l,21600r21600,l21600,xe">
              <v:stroke joinstyle="miter"/>
              <v:path gradientshapeok="t" o:connecttype="rect"/>
            </v:shapetype>
            <v:shape id="Text Box 45" o:spid="_x0000_s1026" type="#_x0000_t202" style="position:absolute;margin-left:40.95pt;margin-top:-27.65pt;width:376.5pt;height:4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" filled="f" stroked="f">
              <v:textbox>
                <w:txbxContent>
                  <w:p w14:paraId="4AC7765B" w14:textId="77777777" w:rsidR="00AB6228" w:rsidRPr="00A4141E" w:rsidRDefault="00AB6228" w:rsidP="00AB6228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</w:t>
                    </w:r>
                    <w:r w:rsidRPr="00A4141E"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____________________________________________________________________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  <w:lang w:val="pt-BR"/>
                      </w:rPr>
                      <w:t>_________</w:t>
                    </w:r>
                  </w:p>
                  <w:p w14:paraId="61145101" w14:textId="77777777" w:rsidR="00AB6228" w:rsidRPr="005B44AA" w:rsidRDefault="00AB6228" w:rsidP="00AB6228">
                    <w:pPr>
                      <w:pStyle w:val="Piedepgina"/>
                      <w:tabs>
                        <w:tab w:val="right" w:pos="9071"/>
                      </w:tabs>
                      <w:jc w:val="center"/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Carrera 10ª No 15-22 PBX: 57+1 327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5252 – Fax: 3275248 Línea gratuita:01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8000</w:t>
                    </w:r>
                    <w:r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</w:t>
                    </w:r>
                    <w:r w:rsidRPr="005B44AA">
                      <w:rPr>
                        <w:rFonts w:ascii="Arial" w:hAnsi="Arial" w:cs="Arial"/>
                        <w:i/>
                        <w:sz w:val="16"/>
                        <w:szCs w:val="16"/>
                        <w:lang w:val="pt-BR"/>
                      </w:rPr>
                      <w:t>122020</w:t>
                    </w:r>
                  </w:p>
                  <w:p w14:paraId="63748C4C" w14:textId="77777777" w:rsidR="00AB6228" w:rsidRPr="005B44AA" w:rsidRDefault="00E6484F" w:rsidP="00AB6228">
                    <w:pPr>
                      <w:spacing w:line="276" w:lineRule="auto"/>
                      <w:jc w:val="center"/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/>
                      </w:rPr>
                    </w:pPr>
                    <w:hyperlink r:id="rId3" w:history="1">
                      <w:r w:rsidR="00AB6228" w:rsidRPr="005B44AA">
                        <w:rPr>
                          <w:rStyle w:val="Hipervnculo"/>
                          <w:rFonts w:ascii="Arial" w:eastAsia="Calibri" w:hAnsi="Arial" w:cs="Arial"/>
                          <w:i/>
                          <w:sz w:val="16"/>
                          <w:szCs w:val="16"/>
                          <w:lang w:val="pt-BR"/>
                        </w:rPr>
                        <w:t>www.orgsolidarias.gov.co</w:t>
                      </w:r>
                    </w:hyperlink>
                    <w:r w:rsidR="00AB6228" w:rsidRPr="005B44AA">
                      <w:rPr>
                        <w:rFonts w:ascii="Arial" w:eastAsia="Calibri" w:hAnsi="Arial" w:cs="Arial"/>
                        <w:i/>
                        <w:sz w:val="16"/>
                        <w:szCs w:val="16"/>
                        <w:lang w:val="pt-BR"/>
                      </w:rPr>
                      <w:t xml:space="preserve">  - </w:t>
                    </w:r>
                    <w:hyperlink r:id="rId4" w:history="1">
                      <w:r w:rsidR="00AB6228" w:rsidRPr="005B44AA">
                        <w:rPr>
                          <w:rStyle w:val="Hipervnculo"/>
                          <w:rFonts w:ascii="Arial" w:hAnsi="Arial" w:cs="Arial"/>
                          <w:i/>
                          <w:sz w:val="16"/>
                          <w:szCs w:val="16"/>
                          <w:lang w:val="pt-BR"/>
                        </w:rPr>
                        <w:t>atencionalciudadano@orgsolidarias.gov.co</w:t>
                      </w:r>
                    </w:hyperlink>
                    <w:r w:rsidR="00AB6228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</w:t>
                    </w:r>
                    <w:r w:rsidR="00AB6228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 xml:space="preserve"> - </w:t>
                    </w:r>
                    <w:r w:rsidR="00AB6228" w:rsidRPr="005B44AA">
                      <w:rPr>
                        <w:rFonts w:ascii="Arial" w:hAnsi="Arial" w:cs="Arial"/>
                        <w:i/>
                        <w:sz w:val="16"/>
                        <w:szCs w:val="16"/>
                      </w:rPr>
                      <w:t>Bogotá D.C, Colombia</w:t>
                    </w:r>
                  </w:p>
                  <w:p w14:paraId="09371FE5" w14:textId="77777777" w:rsidR="00AB6228" w:rsidRDefault="00AB6228" w:rsidP="00AB6228">
                    <w:pPr>
                      <w:jc w:val="center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75FB8" w14:textId="77777777" w:rsidR="004555B4" w:rsidRDefault="004555B4" w:rsidP="00AB6228">
      <w:pPr>
        <w:spacing w:after="0" w:line="240" w:lineRule="auto"/>
      </w:pPr>
      <w:r>
        <w:separator/>
      </w:r>
    </w:p>
  </w:footnote>
  <w:footnote w:type="continuationSeparator" w:id="0">
    <w:p w14:paraId="4E263E85" w14:textId="77777777" w:rsidR="004555B4" w:rsidRDefault="004555B4" w:rsidP="00AB6228">
      <w:pPr>
        <w:spacing w:after="0" w:line="240" w:lineRule="auto"/>
      </w:pPr>
      <w:r>
        <w:continuationSeparator/>
      </w:r>
    </w:p>
  </w:footnote>
  <w:footnote w:id="1">
    <w:p w14:paraId="4B914C38" w14:textId="16514E7E" w:rsidR="00334F04" w:rsidRPr="00334F04" w:rsidRDefault="00334F04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MX"/>
        </w:rPr>
        <w:t>Traducción propia de este texto “</w:t>
      </w:r>
      <w:r w:rsidR="00183DA8" w:rsidRPr="00183DA8">
        <w:rPr>
          <w:lang w:val="es-MX"/>
        </w:rPr>
        <w:t xml:space="preserve">a lógica de </w:t>
      </w:r>
      <w:proofErr w:type="spellStart"/>
      <w:r w:rsidR="00183DA8" w:rsidRPr="00183DA8">
        <w:rPr>
          <w:lang w:val="es-MX"/>
        </w:rPr>
        <w:t>cooperação</w:t>
      </w:r>
      <w:proofErr w:type="spellEnd"/>
      <w:r w:rsidR="00183DA8" w:rsidRPr="00183DA8">
        <w:rPr>
          <w:lang w:val="es-MX"/>
        </w:rPr>
        <w:t xml:space="preserve"> se </w:t>
      </w:r>
      <w:proofErr w:type="spellStart"/>
      <w:r w:rsidR="00183DA8" w:rsidRPr="00183DA8">
        <w:rPr>
          <w:lang w:val="es-MX"/>
        </w:rPr>
        <w:t>sobrepõe</w:t>
      </w:r>
      <w:proofErr w:type="spellEnd"/>
      <w:r w:rsidR="00183DA8" w:rsidRPr="00183DA8">
        <w:rPr>
          <w:lang w:val="es-MX"/>
        </w:rPr>
        <w:t xml:space="preserve"> à de </w:t>
      </w:r>
      <w:proofErr w:type="spellStart"/>
      <w:r w:rsidR="00183DA8" w:rsidRPr="00183DA8">
        <w:rPr>
          <w:lang w:val="es-MX"/>
        </w:rPr>
        <w:t>competição</w:t>
      </w:r>
      <w:proofErr w:type="spellEnd"/>
      <w:r w:rsidR="00183DA8" w:rsidRPr="00183DA8">
        <w:rPr>
          <w:lang w:val="es-MX"/>
        </w:rPr>
        <w:t xml:space="preserve"> e à procura de lucro</w:t>
      </w:r>
      <w:r w:rsidR="00183DA8">
        <w:rPr>
          <w:lang w:val="es-MX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7CDB1" w14:textId="6A0FB5DF" w:rsidR="00AB6228" w:rsidRDefault="00AB6228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77C12B16" wp14:editId="0917AA6D">
          <wp:simplePos x="0" y="0"/>
          <wp:positionH relativeFrom="column">
            <wp:posOffset>3057525</wp:posOffset>
          </wp:positionH>
          <wp:positionV relativeFrom="paragraph">
            <wp:posOffset>-153035</wp:posOffset>
          </wp:positionV>
          <wp:extent cx="2839940" cy="596387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aeos-logo-pe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9940" cy="5963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402E30"/>
    <w:multiLevelType w:val="hybridMultilevel"/>
    <w:tmpl w:val="321CCF78"/>
    <w:lvl w:ilvl="0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0E6D82"/>
    <w:multiLevelType w:val="hybridMultilevel"/>
    <w:tmpl w:val="B2E22B06"/>
    <w:lvl w:ilvl="0" w:tplc="24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1541014B"/>
    <w:multiLevelType w:val="hybridMultilevel"/>
    <w:tmpl w:val="090A2D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32522"/>
    <w:multiLevelType w:val="multilevel"/>
    <w:tmpl w:val="96EA29D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14C06B5"/>
    <w:multiLevelType w:val="hybridMultilevel"/>
    <w:tmpl w:val="D9A2D3CA"/>
    <w:lvl w:ilvl="0" w:tplc="2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22031653"/>
    <w:multiLevelType w:val="hybridMultilevel"/>
    <w:tmpl w:val="58BEF7D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E16828"/>
    <w:multiLevelType w:val="multilevel"/>
    <w:tmpl w:val="4B6496D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29D9296C"/>
    <w:multiLevelType w:val="multilevel"/>
    <w:tmpl w:val="B8923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B4E0B16"/>
    <w:multiLevelType w:val="hybridMultilevel"/>
    <w:tmpl w:val="FA96F66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01C29"/>
    <w:multiLevelType w:val="hybridMultilevel"/>
    <w:tmpl w:val="AEC66BE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0C7C9C"/>
    <w:multiLevelType w:val="hybridMultilevel"/>
    <w:tmpl w:val="1BF6357A"/>
    <w:lvl w:ilvl="0" w:tplc="373C76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908BD"/>
    <w:multiLevelType w:val="hybridMultilevel"/>
    <w:tmpl w:val="EF901E02"/>
    <w:lvl w:ilvl="0" w:tplc="240A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2" w15:restartNumberingAfterBreak="0">
    <w:nsid w:val="3DC869E2"/>
    <w:multiLevelType w:val="hybridMultilevel"/>
    <w:tmpl w:val="A2D422A4"/>
    <w:lvl w:ilvl="0" w:tplc="240A000D">
      <w:start w:val="1"/>
      <w:numFmt w:val="bullet"/>
      <w:lvlText w:val=""/>
      <w:lvlJc w:val="left"/>
      <w:pPr>
        <w:ind w:left="2136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414D69F5"/>
    <w:multiLevelType w:val="hybridMultilevel"/>
    <w:tmpl w:val="F8FA251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6D3660"/>
    <w:multiLevelType w:val="multilevel"/>
    <w:tmpl w:val="73AAC2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4C168C"/>
    <w:multiLevelType w:val="multilevel"/>
    <w:tmpl w:val="562082BE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440"/>
      </w:pPr>
      <w:rPr>
        <w:rFonts w:hint="default"/>
      </w:rPr>
    </w:lvl>
  </w:abstractNum>
  <w:abstractNum w:abstractNumId="16" w15:restartNumberingAfterBreak="0">
    <w:nsid w:val="64E50135"/>
    <w:multiLevelType w:val="hybridMultilevel"/>
    <w:tmpl w:val="0EBEDCA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C45CBB"/>
    <w:multiLevelType w:val="hybridMultilevel"/>
    <w:tmpl w:val="92CC019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4"/>
  </w:num>
  <w:num w:numId="4">
    <w:abstractNumId w:val="12"/>
  </w:num>
  <w:num w:numId="5">
    <w:abstractNumId w:val="1"/>
  </w:num>
  <w:num w:numId="6">
    <w:abstractNumId w:val="11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9"/>
  </w:num>
  <w:num w:numId="12">
    <w:abstractNumId w:val="14"/>
  </w:num>
  <w:num w:numId="13">
    <w:abstractNumId w:val="17"/>
  </w:num>
  <w:num w:numId="14">
    <w:abstractNumId w:val="6"/>
  </w:num>
  <w:num w:numId="15">
    <w:abstractNumId w:val="15"/>
  </w:num>
  <w:num w:numId="16">
    <w:abstractNumId w:val="7"/>
  </w:num>
  <w:num w:numId="17">
    <w:abstractNumId w:val="3"/>
  </w:num>
  <w:num w:numId="1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ÓSCAR MERCHÁN">
    <w15:presenceInfo w15:providerId="None" w15:userId="ÓSCAR MERCHÁ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C"/>
    <w:rsid w:val="0000404C"/>
    <w:rsid w:val="000C24DB"/>
    <w:rsid w:val="000F66EF"/>
    <w:rsid w:val="00153783"/>
    <w:rsid w:val="00154FA7"/>
    <w:rsid w:val="00163124"/>
    <w:rsid w:val="00166DF1"/>
    <w:rsid w:val="00183DA8"/>
    <w:rsid w:val="00184A3C"/>
    <w:rsid w:val="00190F23"/>
    <w:rsid w:val="001A6B0A"/>
    <w:rsid w:val="001B36A6"/>
    <w:rsid w:val="001B645E"/>
    <w:rsid w:val="001D01AB"/>
    <w:rsid w:val="00212D6A"/>
    <w:rsid w:val="002141D7"/>
    <w:rsid w:val="0021583B"/>
    <w:rsid w:val="00215C67"/>
    <w:rsid w:val="00216C0D"/>
    <w:rsid w:val="0023149D"/>
    <w:rsid w:val="0024005B"/>
    <w:rsid w:val="00250039"/>
    <w:rsid w:val="00286434"/>
    <w:rsid w:val="00290F9D"/>
    <w:rsid w:val="002B35BC"/>
    <w:rsid w:val="00300DF9"/>
    <w:rsid w:val="00307BCE"/>
    <w:rsid w:val="00333A70"/>
    <w:rsid w:val="00334F04"/>
    <w:rsid w:val="00350601"/>
    <w:rsid w:val="00350849"/>
    <w:rsid w:val="00384368"/>
    <w:rsid w:val="003A47D9"/>
    <w:rsid w:val="003D66A4"/>
    <w:rsid w:val="003D6B8B"/>
    <w:rsid w:val="003E327F"/>
    <w:rsid w:val="003F1DD7"/>
    <w:rsid w:val="00403A05"/>
    <w:rsid w:val="00415064"/>
    <w:rsid w:val="00416BED"/>
    <w:rsid w:val="00441155"/>
    <w:rsid w:val="00443BCF"/>
    <w:rsid w:val="004555B4"/>
    <w:rsid w:val="00494107"/>
    <w:rsid w:val="004C29CB"/>
    <w:rsid w:val="004C496E"/>
    <w:rsid w:val="004C4BAC"/>
    <w:rsid w:val="004C5F6C"/>
    <w:rsid w:val="004F4D6C"/>
    <w:rsid w:val="0050609D"/>
    <w:rsid w:val="00531D2F"/>
    <w:rsid w:val="005432AB"/>
    <w:rsid w:val="00544D46"/>
    <w:rsid w:val="00555DC6"/>
    <w:rsid w:val="005B434A"/>
    <w:rsid w:val="005C22D6"/>
    <w:rsid w:val="005C4ED6"/>
    <w:rsid w:val="005E7545"/>
    <w:rsid w:val="0060092B"/>
    <w:rsid w:val="00607E77"/>
    <w:rsid w:val="0063391F"/>
    <w:rsid w:val="0063774D"/>
    <w:rsid w:val="006445C9"/>
    <w:rsid w:val="006552A4"/>
    <w:rsid w:val="0068125B"/>
    <w:rsid w:val="006A0FE5"/>
    <w:rsid w:val="006A645B"/>
    <w:rsid w:val="006B6554"/>
    <w:rsid w:val="006D1DE9"/>
    <w:rsid w:val="006F2392"/>
    <w:rsid w:val="006F7B23"/>
    <w:rsid w:val="00714614"/>
    <w:rsid w:val="00771043"/>
    <w:rsid w:val="007A1957"/>
    <w:rsid w:val="007B469E"/>
    <w:rsid w:val="007E0AEC"/>
    <w:rsid w:val="007E7CFA"/>
    <w:rsid w:val="0080155F"/>
    <w:rsid w:val="00806429"/>
    <w:rsid w:val="008521DB"/>
    <w:rsid w:val="0085624B"/>
    <w:rsid w:val="008674A4"/>
    <w:rsid w:val="0087688B"/>
    <w:rsid w:val="00882792"/>
    <w:rsid w:val="0088575D"/>
    <w:rsid w:val="008960FA"/>
    <w:rsid w:val="008A1418"/>
    <w:rsid w:val="008A7090"/>
    <w:rsid w:val="008B0A42"/>
    <w:rsid w:val="008E6470"/>
    <w:rsid w:val="008E6DBC"/>
    <w:rsid w:val="008E6F6D"/>
    <w:rsid w:val="008F7E72"/>
    <w:rsid w:val="00915989"/>
    <w:rsid w:val="009177C8"/>
    <w:rsid w:val="00920BA2"/>
    <w:rsid w:val="00926312"/>
    <w:rsid w:val="00930EE5"/>
    <w:rsid w:val="00932EF8"/>
    <w:rsid w:val="0094773C"/>
    <w:rsid w:val="009730BA"/>
    <w:rsid w:val="00973AD2"/>
    <w:rsid w:val="009A1A24"/>
    <w:rsid w:val="009B08A4"/>
    <w:rsid w:val="009E1541"/>
    <w:rsid w:val="009E3BFC"/>
    <w:rsid w:val="009E4187"/>
    <w:rsid w:val="009E425F"/>
    <w:rsid w:val="009E500E"/>
    <w:rsid w:val="00A00BD4"/>
    <w:rsid w:val="00A0359D"/>
    <w:rsid w:val="00A07328"/>
    <w:rsid w:val="00A10418"/>
    <w:rsid w:val="00A1796F"/>
    <w:rsid w:val="00A21769"/>
    <w:rsid w:val="00A41D0A"/>
    <w:rsid w:val="00A63AC1"/>
    <w:rsid w:val="00A94D13"/>
    <w:rsid w:val="00AA49E9"/>
    <w:rsid w:val="00AA7268"/>
    <w:rsid w:val="00AB4E91"/>
    <w:rsid w:val="00AB6228"/>
    <w:rsid w:val="00AB6F72"/>
    <w:rsid w:val="00B119CD"/>
    <w:rsid w:val="00B35ADD"/>
    <w:rsid w:val="00B504B9"/>
    <w:rsid w:val="00B5083B"/>
    <w:rsid w:val="00B50D5C"/>
    <w:rsid w:val="00B62F95"/>
    <w:rsid w:val="00B70351"/>
    <w:rsid w:val="00B83C86"/>
    <w:rsid w:val="00B84FD4"/>
    <w:rsid w:val="00B912D2"/>
    <w:rsid w:val="00B96643"/>
    <w:rsid w:val="00BA0FE0"/>
    <w:rsid w:val="00BB0E40"/>
    <w:rsid w:val="00BB11AC"/>
    <w:rsid w:val="00BB2EEE"/>
    <w:rsid w:val="00BC53B5"/>
    <w:rsid w:val="00BD4079"/>
    <w:rsid w:val="00BD5E0D"/>
    <w:rsid w:val="00BF6396"/>
    <w:rsid w:val="00C2518D"/>
    <w:rsid w:val="00C310D7"/>
    <w:rsid w:val="00C35C41"/>
    <w:rsid w:val="00C3777D"/>
    <w:rsid w:val="00C403A1"/>
    <w:rsid w:val="00C65ACE"/>
    <w:rsid w:val="00C82B24"/>
    <w:rsid w:val="00C87FE9"/>
    <w:rsid w:val="00CC361C"/>
    <w:rsid w:val="00CC5658"/>
    <w:rsid w:val="00CD793C"/>
    <w:rsid w:val="00CE09F4"/>
    <w:rsid w:val="00CE5D8D"/>
    <w:rsid w:val="00D13513"/>
    <w:rsid w:val="00D535BA"/>
    <w:rsid w:val="00D75E6F"/>
    <w:rsid w:val="00D90BCF"/>
    <w:rsid w:val="00DA6452"/>
    <w:rsid w:val="00DC03A8"/>
    <w:rsid w:val="00DC7209"/>
    <w:rsid w:val="00DF0E30"/>
    <w:rsid w:val="00E116C6"/>
    <w:rsid w:val="00E17A7F"/>
    <w:rsid w:val="00E315F0"/>
    <w:rsid w:val="00E37B59"/>
    <w:rsid w:val="00E53EE5"/>
    <w:rsid w:val="00E558F7"/>
    <w:rsid w:val="00E62772"/>
    <w:rsid w:val="00E6484F"/>
    <w:rsid w:val="00E71BDF"/>
    <w:rsid w:val="00E71CCD"/>
    <w:rsid w:val="00E8355F"/>
    <w:rsid w:val="00EE41C8"/>
    <w:rsid w:val="00EE7F73"/>
    <w:rsid w:val="00EF0842"/>
    <w:rsid w:val="00F12B7F"/>
    <w:rsid w:val="00F35E52"/>
    <w:rsid w:val="00FD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73735"/>
  <w15:chartTrackingRefBased/>
  <w15:docId w15:val="{81BCBC26-71FB-4A8E-8673-627829D18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4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0E3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216C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70351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DF0E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AB62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6228"/>
  </w:style>
  <w:style w:type="paragraph" w:styleId="Piedepgina">
    <w:name w:val="footer"/>
    <w:basedOn w:val="Normal"/>
    <w:link w:val="PiedepginaCar"/>
    <w:unhideWhenUsed/>
    <w:rsid w:val="00AB622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AB6228"/>
  </w:style>
  <w:style w:type="character" w:styleId="Hipervnculo">
    <w:name w:val="Hyperlink"/>
    <w:uiPriority w:val="99"/>
    <w:rsid w:val="00AB6228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AA49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extoennegrita">
    <w:name w:val="Strong"/>
    <w:basedOn w:val="Fuentedeprrafopredeter"/>
    <w:uiPriority w:val="22"/>
    <w:qFormat/>
    <w:rsid w:val="00AA49E9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216C0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C310D7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C310D7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C310D7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82B24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82B24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82B24"/>
    <w:rPr>
      <w:vertAlign w:val="superscript"/>
    </w:rPr>
  </w:style>
  <w:style w:type="paragraph" w:styleId="Bibliografa">
    <w:name w:val="Bibliography"/>
    <w:basedOn w:val="Normal"/>
    <w:next w:val="Normal"/>
    <w:uiPriority w:val="37"/>
    <w:unhideWhenUsed/>
    <w:rsid w:val="005C4ED6"/>
  </w:style>
  <w:style w:type="character" w:styleId="Refdecomentario">
    <w:name w:val="annotation reference"/>
    <w:basedOn w:val="Fuentedeprrafopredeter"/>
    <w:uiPriority w:val="99"/>
    <w:semiHidden/>
    <w:unhideWhenUsed/>
    <w:rsid w:val="009730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730B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730B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730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730BA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730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730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55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0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orgsolidarias.gov.co" TargetMode="External"/><Relationship Id="rId2" Type="http://schemas.openxmlformats.org/officeDocument/2006/relationships/hyperlink" Target="mailto:atencionalciudadano@orgsolidarias.gov.co" TargetMode="External"/><Relationship Id="rId1" Type="http://schemas.openxmlformats.org/officeDocument/2006/relationships/hyperlink" Target="http://www.orgsolidarias.gov.co" TargetMode="External"/><Relationship Id="rId4" Type="http://schemas.openxmlformats.org/officeDocument/2006/relationships/hyperlink" Target="mailto:atencionalciudadano@orgsolidarias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Bau04</b:Tag>
    <b:SourceType>Book</b:SourceType>
    <b:Guid>{4AB7A387-94DF-4CE0-BC4F-8C6CE1ED836A}</b:Guid>
    <b:Author>
      <b:Author>
        <b:NameList>
          <b:Person>
            <b:Last>Bauman</b:Last>
            <b:First>Zygmunt</b:First>
          </b:Person>
        </b:NameList>
      </b:Author>
    </b:Author>
    <b:Title>La modernidad líquida</b:Title>
    <b:Year>2004</b:Year>
    <b:City>Buenos Aires</b:City>
    <b:Publisher>Fondo de Cultura Económica de Argentina</b:Publisher>
    <b:RefOrder>11</b:RefOrder>
  </b:Source>
  <b:Source>
    <b:Tag>UAE13</b:Tag>
    <b:SourceType>Report</b:SourceType>
    <b:Guid>{D8CD01C2-76B2-482A-A8B3-AD5A98128825}</b:Guid>
    <b:Author>
      <b:Author>
        <b:NameList>
          <b:Person>
            <b:Last>UAEOS-ESUMER</b:Last>
          </b:Person>
        </b:NameList>
      </b:Author>
    </b:Author>
    <b:Title>Curso avanzado de economía solidaria. Protagonistas de transformaciones.</b:Title>
    <b:Year>2013</b:Year>
    <b:Publisher>ESUMER </b:Publisher>
    <b:City>Medellín</b:City>
    <b:RefOrder>12</b:RefOrder>
  </b:Source>
  <b:Source>
    <b:Tag>Cas11</b:Tag>
    <b:SourceType>Book</b:SourceType>
    <b:Guid>{1202E6AA-7701-4192-8A03-574D454674F4}</b:Guid>
    <b:Author>
      <b:Author>
        <b:NameList>
          <b:Person>
            <b:Last>Castillo</b:Last>
            <b:First>D</b:First>
          </b:Person>
          <b:Person>
            <b:Last>Mora</b:Last>
            <b:First>C</b:First>
          </b:Person>
          <b:Person>
            <b:Last>Rodríguez</b:Last>
            <b:First>N</b:First>
          </b:Person>
          <b:Person>
            <b:Last>Sarmiento</b:Last>
            <b:First>A</b:First>
          </b:Person>
          <b:Person>
            <b:Last>Álvarez</b:Last>
            <b:First>J</b:First>
          </b:Person>
          <b:Person>
            <b:Last>Mesa</b:Last>
            <b:First>G</b:First>
            <b:Middle>&amp; Martínez, L</b:Middle>
          </b:Person>
        </b:NameList>
      </b:Author>
    </b:Author>
    <b:Title>Políticas públicas y cooperativismo en Colombia 30 años de encuentros y desencuentros</b:Title>
    <b:Year>2011</b:Year>
    <b:City>Bogotá</b:City>
    <b:Publisher>IEMP</b:Publisher>
    <b:RefOrder>3</b:RefOrder>
  </b:Source>
  <b:Source>
    <b:Tag>DNP95</b:Tag>
    <b:SourceType>Report</b:SourceType>
    <b:Guid>{0C0F3D81-8398-401A-867C-859E9BE24ABA}</b:Guid>
    <b:Author>
      <b:Author>
        <b:Corporate>DNP</b:Corporate>
      </b:Author>
    </b:Author>
    <b:Title>CONPES 2823 Política de modernización y desarrollo del sector de economía solidaria</b:Title>
    <b:Year>1995</b:Year>
    <b:City>Bogotá</b:City>
    <b:Publisher>DNP</b:Publisher>
    <b:RefOrder>6</b:RefOrder>
  </b:Source>
  <b:Source>
    <b:Tag>Kat05</b:Tag>
    <b:SourceType>Book</b:SourceType>
    <b:Guid>{EED98CCB-4C9F-4118-9857-9D320498A162}</b:Guid>
    <b:Title>Hacia la construcción del derecho solidario en Colombia</b:Title>
    <b:Year>2005</b:Year>
    <b:Publisher>Dansocial - UCC</b:Publisher>
    <b:City>Bogotá</b:City>
    <b:Author>
      <b:Author>
        <b:NameList>
          <b:Person>
            <b:Last>Katime</b:Last>
            <b:First>A</b:First>
          </b:Person>
          <b:Person>
            <b:Last>Sarmiento</b:Last>
            <b:First>A.</b:First>
          </b:Person>
        </b:NameList>
      </b:Author>
    </b:Author>
    <b:RefOrder>13</b:RefOrder>
  </b:Source>
  <b:Source>
    <b:Tag>Iba</b:Tag>
    <b:SourceType>InternetSite</b:SourceType>
    <b:Guid>{6EC8766B-E899-4BB4-B5C7-57D8B96D9DA4}</b:Guid>
    <b:Author>
      <b:Author>
        <b:NameList>
          <b:Person>
            <b:Last>Ibarra</b:Last>
            <b:First>Eduardo</b:First>
          </b:Person>
        </b:NameList>
      </b:Author>
    </b:Author>
    <b:Title>Cap 4. Estudios Organizacionales en América Latina? Transitando del centro hacia las orillas</b:Title>
    <b:Year>2006</b:Year>
    <b:URL>http://sgpwe.izt.uam.mx/files/users/uami/egt/Libros.pdf</b:URL>
    <b:RefOrder>14</b:RefOrder>
  </b:Source>
  <b:Source>
    <b:Tag>Etz</b:Tag>
    <b:SourceType>Book</b:SourceType>
    <b:Guid>{C980C9BF-E670-467E-8B38-B9E665493730}</b:Guid>
    <b:Author>
      <b:Author>
        <b:NameList>
          <b:Person>
            <b:Last>Etzioni</b:Last>
            <b:First>A.</b:First>
          </b:Person>
        </b:NameList>
      </b:Author>
    </b:Author>
    <b:Title>Organizaciones modernas</b:Title>
    <b:RefOrder>15</b:RefOrder>
  </b:Source>
  <b:Source>
    <b:Tag>UAE17</b:Tag>
    <b:SourceType>Book</b:SourceType>
    <b:Guid>{D93F5CC8-AB93-40F0-8966-F19FA3F4CCB0}</b:Guid>
    <b:Author>
      <b:Author>
        <b:Corporate>UAEOS- ESUMER </b:Corporate>
      </b:Author>
    </b:Author>
    <b:Title>Curso básico de economía solidaria </b:Title>
    <b:Year>2017</b:Year>
    <b:City>Bogotá </b:City>
    <b:RefOrder>9</b:RefOrder>
  </b:Source>
  <b:Source>
    <b:Tag>Bar20</b:Tag>
    <b:SourceType>JournalArticle</b:SourceType>
    <b:Guid>{80DF3BD3-4664-4802-9A56-F8A63F92A3EA}</b:Guid>
    <b:Author>
      <b:Author>
        <b:NameList>
          <b:Person>
            <b:Last>Barbosa Pérez</b:Last>
            <b:First>E.</b:First>
            <b:Middle>M, Vargas Pachecho, H. &amp; Gómez Rodríguez, D.T.</b:Middle>
          </b:Person>
        </b:NameList>
      </b:Author>
    </b:Author>
    <b:Title>Breve estudio bibliométrico sobre economía solidaria</b:Title>
    <b:JournalName>Cooperativismo &amp; Desarrollo</b:JournalName>
    <b:Year>2020</b:Year>
    <b:Pages>1-20</b:Pages>
    <b:Volume>28</b:Volume>
    <b:Issue>118</b:Issue>
    <b:DOI>https://doi.org/10.16925/2382-4220.2020.03.05</b:DOI>
    <b:RefOrder>16</b:RefOrder>
  </b:Source>
  <b:Source>
    <b:Tag>Cas95</b:Tag>
    <b:SourceType>Book</b:SourceType>
    <b:Guid>{9B1D7948-4AF7-48A0-BD71-16E3277DC986}</b:Guid>
    <b:Title>Las metamorfosis de la cuestión social. Una crónica del asalariado</b:Title>
    <b:Year>1995</b:Year>
    <b:Author>
      <b:Author>
        <b:NameList>
          <b:Person>
            <b:Last>Castel</b:Last>
            <b:First>Robert</b:First>
          </b:Person>
        </b:NameList>
      </b:Author>
    </b:Author>
    <b:URL>https://aulavirtual4.unl.edu.ar/pluginfile.php/7097/mod_resource/content/1/castel-robert-la-metamorfosis-de-la-cuesti%C3%B3n-social.pdf</b:URL>
    <b:RefOrder>4</b:RefOrder>
  </b:Source>
  <b:Source>
    <b:Tag>Cue18</b:Tag>
    <b:SourceType>Book</b:SourceType>
    <b:Guid>{0FD73060-3ECB-4595-89DD-955FACEA242B}</b:Guid>
    <b:Author>
      <b:Author>
        <b:NameList>
          <b:Person>
            <b:Last>Cueto Fuentes</b:Last>
            <b:First>E.</b:First>
            <b:Middle>N., Arboleda Álvarez, O. L., Zabala Salazar, H. &amp;Echeverry Correa, F.J.</b:Middle>
          </b:Person>
        </b:NameList>
      </b:Author>
    </b:Author>
    <b:Title>Una década de economia social y solidaria en Colombia. Análisis de la producción investigativa y académica 2005-2015</b:Title>
    <b:Year>2018</b:Year>
    <b:Publisher>Corporación Universitaria Minuto de Dios- UNIMINUTO y Universidad Luis Amigó </b:Publisher>
    <b:RefOrder>10</b:RefOrder>
  </b:Source>
  <b:Source>
    <b:Tag>Zab04</b:Tag>
    <b:SourceType>JournalArticle</b:SourceType>
    <b:Guid>{9F2BBF89-6AE2-4F35-B881-9F4DDCFE7563}</b:Guid>
    <b:Title>La economía solidaria en el desarrollo de antioquia.</b:Title>
    <b:Year>2004</b:Year>
    <b:Publisher>Pontificia Universidad Javeriana</b:Publisher>
    <b:Author>
      <b:Author>
        <b:NameList>
          <b:Person>
            <b:Last>Zabala</b:Last>
            <b:First>H</b:First>
          </b:Person>
        </b:NameList>
      </b:Author>
    </b:Author>
    <b:Month>noviembre</b:Month>
    <b:Day>4 y5</b:Day>
    <b:PeriodicalTitle>Ponencia presentada al I Congreso de Investigación del Sector Solidario.</b:PeriodicalTitle>
    <b:RefOrder>17</b:RefOrder>
  </b:Source>
  <b:Source>
    <b:Tag>Cas14</b:Tag>
    <b:SourceType>BookSection</b:SourceType>
    <b:Guid>{D6E812BD-F2C9-4DC2-8325-D86464EC30CE}</b:Guid>
    <b:Title>Mutualismo y mutualidades</b:Title>
    <b:Year>2014 </b:Year>
    <b:City>Buenos Aires</b:City>
    <b:Publisher> Colegio de Graduados en Cooperativismo</b:Publisher>
    <b:Author>
      <b:Author>
        <b:NameList>
          <b:Person>
            <b:Last>Castelli</b:Last>
            <b:First>B</b:First>
          </b:Person>
        </b:NameList>
      </b:Author>
      <b:BookAuthor>
        <b:NameList>
          <b:Person>
            <b:Last>H.</b:Last>
            <b:First>(1</b:First>
            <b:Middle>ed 1985) Edición actualizada por Dominico</b:Middle>
          </b:Person>
        </b:NameList>
      </b:BookAuthor>
    </b:Author>
    <b:Pages>54-57</b:Pages>
    <b:RefOrder>18</b:RefOrder>
  </b:Source>
  <b:Source>
    <b:Tag>Aso17</b:Tag>
    <b:SourceType>DocumentFromInternetSite</b:SourceType>
    <b:Guid>{7BFCD73B-CD45-4449-BB3A-C766F82ED628}</b:Guid>
    <b:Title>https://www.aim-mutual.org/</b:Title>
    <b:Year>2017</b:Year>
    <b:Author>
      <b:Author>
        <b:Corporate> Asociación Internacional de la Mutualidad - AIM</b:Corporate>
      </b:Author>
    </b:Author>
    <b:URL>https://www.aim-mutual.org/ </b:URL>
    <b:RefOrder>19</b:RefOrder>
  </b:Source>
  <b:Source>
    <b:Tag>Uni21</b:Tag>
    <b:SourceType>DocumentFromInternetSite</b:SourceType>
    <b:Guid>{59A3E4FD-31C0-432B-B46A-55810E1521F8}</b:Guid>
    <b:Author>
      <b:Author>
        <b:Corporate>Unión Mundial de la Mutualidad - UMM</b:Corporate>
      </b:Author>
    </b:Author>
    <b:Title>https://www.ummweb.org/</b:Title>
    <b:Year>2021</b:Year>
    <b:URL>https://www.ummweb.org/</b:URL>
    <b:RefOrder>20</b:RefOrder>
  </b:Source>
  <b:Source>
    <b:Tag>Rus20</b:Tag>
    <b:SourceType>DocumentFromInternetSite</b:SourceType>
    <b:Guid>{5EAA414C-C63A-4A02-855B-ED46AFD4B000}</b:Guid>
    <b:Title>En Foro mutualista de Colombia 2020 –23 de octubre de 2020. [Webinar] Fedemutuales.</b:Title>
    <b:Year>2020</b:Year>
    <b:URL>https://fedemutuales.sharepoint.com/:p:/r/sites/DocumentosFM/_layouts/15/Doc.aspx?sourcedoc=%7B888CAAA0-258C-4F84-8324-927BA3AC372F%7D&amp;file=Alejandro%20Russo%20-%20Retos%20del%20Mutualismo%20en%20el%20momento%20actual.pptx&amp;action=edit&amp;mobileredirect=true</b:URL>
    <b:Author>
      <b:Author>
        <b:NameList>
          <b:Person>
            <b:Last>Russo</b:Last>
            <b:First>A</b:First>
          </b:Person>
        </b:NameList>
      </b:Author>
    </b:Author>
    <b:ConferenceName>Retos del mutualismo en el momento actual</b:ConferenceName>
    <b:RefOrder>21</b:RefOrder>
  </b:Source>
  <b:Source>
    <b:Tag>Fun</b:Tag>
    <b:SourceType>InternetSite</b:SourceType>
    <b:Guid>{3E02C1CE-0409-2E49-A232-A9186394B410}</b:Guid>
    <b:Author>
      <b:Author>
        <b:Corporate>Fundación Sociedad Solidaria</b:Corporate>
      </b:Author>
    </b:Author>
    <b:Title>Fondo de empleados del grupo previsora, positiva y fiduprevisora</b:Title>
    <b:URL>https://www.grupofep.com/basico/pdf/fondos.pdf</b:URL>
    <b:Year>s.f.</b:Year>
    <b:RefOrder>22</b:RefOrder>
  </b:Source>
  <b:Source>
    <b:Tag>UAE201</b:Tag>
    <b:SourceType>Book</b:SourceType>
    <b:Guid>{1BA479B2-FB1D-47AB-B5A4-F4EC72983BE1}</b:Guid>
    <b:Author>
      <b:Author>
        <b:NameList>
          <b:Person>
            <b:Last>UAEOS</b:Last>
          </b:Person>
        </b:NameList>
      </b:Author>
    </b:Author>
    <b:Title>Plan Nacional de Fomento de la Economia Solidaria y Cooperativas Rurales</b:Title>
    <b:Year>2020</b:Year>
    <b:City>Bogotá D.C </b:City>
    <b:RefOrder>8</b:RefOrder>
  </b:Source>
  <b:Source>
    <b:Tag>Gue161</b:Tag>
    <b:SourceType>Book</b:SourceType>
    <b:Guid>{941C6DA5-B342-403B-A64D-35A03EC7A835}</b:Guid>
    <b:Author>
      <b:Author>
        <b:NameList>
          <b:Person>
            <b:Last>Guerra</b:Last>
            <b:First>P.</b:First>
          </b:Person>
        </b:NameList>
      </b:Author>
    </b:Author>
    <b:Title>Economía de la solidaridad y solidaridad en la economía  </b:Title>
    <b:Year>2016</b:Year>
    <b:Publisher>Univérsitas Nueva Civilización </b:Publisher>
    <b:Edition>2a</b:Edition>
    <b:Medium>e-book</b:Medium>
    <b:RefOrder>1</b:RefOrder>
  </b:Source>
  <b:Source>
    <b:Tag>Ech10</b:Tag>
    <b:SourceType>Report</b:SourceType>
    <b:Guid>{74B3775C-2A40-4501-ADE9-E25CAEC71000}</b:Guid>
    <b:Author>
      <b:Author>
        <b:NameList>
          <b:Person>
            <b:Last>Echeverri Restrepo</b:Last>
            <b:First>J.</b:First>
          </b:Person>
        </b:NameList>
      </b:Author>
    </b:Author>
    <b:Title>Las asociaciones mutuales y las microfinanzas como medio para reducir la exclusión</b:Title>
    <b:Year>2010</b:Year>
    <b:City>Bogotá</b:City>
    <b:URL>https://repositorio.uniandes.edu.co/bitstream/handle/1992/11228/u429238.pdf?sequence=1</b:URL>
    <b:ThesisType>Monografía Maestría Universidad de los Andes </b:ThesisType>
    <b:RefOrder>2</b:RefOrder>
  </b:Source>
  <b:Source>
    <b:Tag>Cas111</b:Tag>
    <b:SourceType>Report</b:SourceType>
    <b:Guid>{30CAA533-9D12-40EE-A31A-E05361854DFE}</b:Guid>
    <b:Author>
      <b:Author>
        <b:NameList>
          <b:Person>
            <b:Last>Castillo S.</b:Last>
            <b:First>D.</b:First>
          </b:Person>
          <b:Person>
            <b:Last>Mora P.</b:Last>
            <b:First>C.</b:First>
          </b:Person>
          <b:Person>
            <b:Last>Rodríguez E.</b:Last>
            <b:First>N</b:First>
          </b:Person>
          <b:Person>
            <b:Last>Sarmiento R.</b:Last>
            <b:First>A.</b:First>
          </b:Person>
          <b:Person>
            <b:Last>Álvarez R.</b:Last>
            <b:First>J.</b:First>
          </b:Person>
          <b:Person>
            <b:Last>Mesa N.</b:Last>
            <b:First>G</b:First>
          </b:Person>
          <b:Person>
            <b:Last>Martínez B.</b:Last>
            <b:First>L.</b:First>
          </b:Person>
        </b:NameList>
      </b:Author>
    </b:Author>
    <b:Title>Políticas públicas y cooperativismo en Colombia. 30 Años de encuentros y desencuentros </b:Title>
    <b:Year>2011</b:Year>
    <b:Publisher>Instituto de Estudios del Ministerio Público IEMP</b:Publisher>
    <b:City>Bogotá</b:City>
    <b:RefOrder>23</b:RefOrder>
  </b:Source>
  <b:Source>
    <b:Tag>Cue182</b:Tag>
    <b:SourceType>Report</b:SourceType>
    <b:Guid>{E619E837-9891-416B-854A-34C6268051D1}</b:Guid>
    <b:Author>
      <b:Author>
        <b:NameList>
          <b:Person>
            <b:Last>Cueto Fuentes</b:Last>
            <b:First>E.</b:First>
            <b:Middle>N</b:Middle>
          </b:Person>
          <b:Person>
            <b:Last>Arboleda Álvárez</b:Last>
            <b:First>O.</b:First>
            <b:Middle>L</b:Middle>
          </b:Person>
          <b:Person>
            <b:Last>Zabala Salazar</b:Last>
            <b:First>H.</b:First>
          </b:Person>
          <b:Person>
            <b:Last>Echeverrry Correa</b:Last>
            <b:First>F.J</b:First>
          </b:Person>
        </b:NameList>
      </b:Author>
    </b:Author>
    <b:Title> Una década de economía social  y solidaria en Colombia: análisis de la producción investigativa y académica 2005-2015</b:Title>
    <b:Year>2018</b:Year>
    <b:Publisher>Corporación Universitaria Minuto de Dios - UNIMINUTO y Universidad Católica Luis Amigó </b:Publisher>
    <b:City>Bogotá </b:City>
    <b:RefOrder>5</b:RefOrder>
  </b:Source>
  <b:Source>
    <b:Tag>DN10</b:Tag>
    <b:SourceType>Report</b:SourceType>
    <b:Guid>{D23108A8-8F22-49DA-8316-6D188EF3DD87}</b:Guid>
    <b:Author>
      <b:Author>
        <b:Corporate>DNP</b:Corporate>
      </b:Author>
    </b:Author>
    <b:Title>Política de desarrollo empresarial para el sector de la economía solidaria</b:Title>
    <b:Year>2010</b:Year>
    <b:Publisher>DNP</b:Publisher>
    <b:City>Bogotá D.C</b:City>
    <b:RefOrder>7</b:RefOrder>
  </b:Source>
  <b:Source>
    <b:Tag>SUP20</b:Tag>
    <b:SourceType>Report</b:SourceType>
    <b:Guid>{0001EE02-3049-4A32-AA88-031FF2691652}</b:Guid>
    <b:Author>
      <b:Author>
        <b:NameList>
          <b:Person>
            <b:Last>SUPERSOLIDARIA</b:Last>
          </b:Person>
        </b:NameList>
      </b:Author>
    </b:Author>
    <b:Title>Circular básica juridica</b:Title>
    <b:Year>2020</b:Year>
    <b:City>Bogotá D.C</b:City>
    <b:URL>http://supersolidaria.gov.co/es/content/nueva-circular-basica-juridica</b:URL>
    <b:RefOrder>24</b:RefOrder>
  </b:Source>
</b:Sources>
</file>

<file path=customXml/itemProps1.xml><?xml version="1.0" encoding="utf-8"?>
<ds:datastoreItem xmlns:ds="http://schemas.openxmlformats.org/officeDocument/2006/customXml" ds:itemID="{F9B5EB70-0B5A-48A3-B934-874CC1F9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2394</Words>
  <Characters>13169</Characters>
  <Application>Microsoft Office Word</Application>
  <DocSecurity>0</DocSecurity>
  <Lines>109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ÓSCAR MERCHÁN</cp:lastModifiedBy>
  <cp:revision>2</cp:revision>
  <dcterms:created xsi:type="dcterms:W3CDTF">2021-07-27T14:42:00Z</dcterms:created>
  <dcterms:modified xsi:type="dcterms:W3CDTF">2021-07-27T14:42:00Z</dcterms:modified>
</cp:coreProperties>
</file>